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DF3" w:rsidRPr="001B53B7" w:rsidRDefault="00053DF3" w:rsidP="00053DF3">
      <w:pPr>
        <w:rPr>
          <w:rFonts w:ascii="Arial" w:hAnsi="Arial" w:cs="Arial"/>
          <w:b/>
        </w:rPr>
      </w:pPr>
      <w:bookmarkStart w:id="0" w:name="_GoBack"/>
      <w:bookmarkEnd w:id="0"/>
      <w:r>
        <w:rPr>
          <w:noProof/>
        </w:rPr>
        <w:drawing>
          <wp:anchor distT="0" distB="0" distL="114300" distR="114300" simplePos="0" relativeHeight="251659264" behindDoc="0" locked="0" layoutInCell="1" allowOverlap="1" wp14:anchorId="6F1CAAA2" wp14:editId="39CB0130">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rsidR="00053DF3" w:rsidRDefault="00053DF3" w:rsidP="00053DF3">
      <w:pPr>
        <w:pStyle w:val="Title"/>
      </w:pPr>
    </w:p>
    <w:p w:rsidR="00053DF3" w:rsidRDefault="00053DF3" w:rsidP="00053DF3">
      <w:pPr>
        <w:pStyle w:val="Title"/>
      </w:pPr>
    </w:p>
    <w:p w:rsidR="00053DF3" w:rsidRDefault="00053DF3" w:rsidP="00053DF3">
      <w:pPr>
        <w:pStyle w:val="Title"/>
      </w:pPr>
    </w:p>
    <w:p w:rsidR="00053DF3" w:rsidRPr="00053DF3" w:rsidRDefault="00FF018E" w:rsidP="00053DF3">
      <w:pPr>
        <w:pStyle w:val="Title"/>
      </w:pPr>
      <w:r>
        <w:t>Vision Australia S</w:t>
      </w:r>
      <w:r w:rsidR="00053DF3" w:rsidRPr="00053DF3">
        <w:t>ubmission</w:t>
      </w:r>
    </w:p>
    <w:p w:rsidR="00053DF3" w:rsidRPr="00053DF3" w:rsidRDefault="00053DF3" w:rsidP="00053DF3">
      <w:pPr>
        <w:rPr>
          <w:rFonts w:ascii="Arial" w:hAnsi="Arial" w:cs="Arial"/>
          <w:b/>
          <w:sz w:val="28"/>
          <w:szCs w:val="28"/>
        </w:rPr>
      </w:pPr>
      <w:r w:rsidRPr="00053DF3">
        <w:rPr>
          <w:rFonts w:ascii="Arial" w:hAnsi="Arial" w:cs="Arial"/>
          <w:b/>
          <w:sz w:val="28"/>
          <w:szCs w:val="28"/>
        </w:rPr>
        <w:t xml:space="preserve">Creating Better Connections for Queenslanders: A Draft 10 Year Plan for Passenger Transport in Queensland </w:t>
      </w:r>
    </w:p>
    <w:p w:rsidR="00053DF3" w:rsidRPr="00814B19" w:rsidRDefault="00053DF3" w:rsidP="00053DF3">
      <w:pPr>
        <w:rPr>
          <w:rFonts w:ascii="Arial" w:hAnsi="Arial" w:cs="Arial"/>
          <w:sz w:val="28"/>
          <w:szCs w:val="28"/>
        </w:rPr>
      </w:pPr>
      <w:r w:rsidRPr="00814B19">
        <w:rPr>
          <w:rFonts w:ascii="Arial" w:hAnsi="Arial" w:cs="Arial"/>
          <w:sz w:val="28"/>
          <w:szCs w:val="28"/>
        </w:rPr>
        <w:t xml:space="preserve">Submission to: </w:t>
      </w:r>
      <w:r>
        <w:rPr>
          <w:rFonts w:ascii="Arial" w:hAnsi="Arial" w:cs="Arial"/>
          <w:sz w:val="28"/>
          <w:szCs w:val="28"/>
        </w:rPr>
        <w:t xml:space="preserve">Queensland Government – Department of Transport and Main Roads </w:t>
      </w:r>
      <w:r w:rsidRPr="00814B19">
        <w:rPr>
          <w:rFonts w:ascii="Arial" w:hAnsi="Arial" w:cs="Arial"/>
          <w:sz w:val="28"/>
          <w:szCs w:val="28"/>
        </w:rPr>
        <w:t xml:space="preserve"> </w:t>
      </w:r>
    </w:p>
    <w:p w:rsidR="00053DF3" w:rsidRPr="00814B19" w:rsidRDefault="00053DF3" w:rsidP="00053DF3">
      <w:pPr>
        <w:rPr>
          <w:rFonts w:ascii="Arial" w:hAnsi="Arial" w:cs="Arial"/>
          <w:sz w:val="28"/>
          <w:szCs w:val="28"/>
        </w:rPr>
      </w:pPr>
      <w:r>
        <w:rPr>
          <w:rFonts w:ascii="Arial" w:hAnsi="Arial" w:cs="Arial"/>
          <w:sz w:val="28"/>
          <w:szCs w:val="28"/>
        </w:rPr>
        <w:t xml:space="preserve">Date: 19 September 2021 </w:t>
      </w:r>
    </w:p>
    <w:p w:rsidR="00053DF3" w:rsidRDefault="00053DF3" w:rsidP="00053DF3">
      <w:pPr>
        <w:pBdr>
          <w:bottom w:val="single" w:sz="6" w:space="1" w:color="auto"/>
        </w:pBdr>
        <w:rPr>
          <w:rFonts w:ascii="Arial" w:hAnsi="Arial" w:cs="Arial"/>
          <w:sz w:val="28"/>
          <w:szCs w:val="28"/>
        </w:rPr>
      </w:pPr>
      <w:r w:rsidRPr="00814B19">
        <w:rPr>
          <w:rFonts w:ascii="Arial" w:hAnsi="Arial" w:cs="Arial"/>
          <w:sz w:val="28"/>
          <w:szCs w:val="28"/>
        </w:rPr>
        <w:t>Su</w:t>
      </w:r>
      <w:r>
        <w:rPr>
          <w:rFonts w:ascii="Arial" w:hAnsi="Arial" w:cs="Arial"/>
          <w:sz w:val="28"/>
          <w:szCs w:val="28"/>
        </w:rPr>
        <w:t xml:space="preserve">bmission approved by: Chris Edwards, Manager Government Relations and Advocacy, NDIS and Aged Care, Vision Australia.  </w:t>
      </w:r>
      <w:r w:rsidRPr="00814B19">
        <w:rPr>
          <w:rFonts w:ascii="Arial" w:hAnsi="Arial" w:cs="Arial"/>
          <w:sz w:val="28"/>
          <w:szCs w:val="28"/>
        </w:rPr>
        <w:t xml:space="preserve"> </w:t>
      </w:r>
    </w:p>
    <w:p w:rsidR="00053DF3" w:rsidRPr="00814B19" w:rsidRDefault="00053DF3" w:rsidP="00053DF3">
      <w:pPr>
        <w:pBdr>
          <w:bottom w:val="single" w:sz="6" w:space="1" w:color="auto"/>
        </w:pBdr>
        <w:spacing w:after="0"/>
        <w:rPr>
          <w:rFonts w:ascii="Arial" w:hAnsi="Arial" w:cs="Arial"/>
          <w:sz w:val="28"/>
          <w:szCs w:val="28"/>
        </w:rPr>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053DF3" w:rsidRDefault="00053DF3" w:rsidP="00053DF3">
      <w:pPr>
        <w:ind w:right="566"/>
      </w:pPr>
    </w:p>
    <w:p w:rsidR="00801B76" w:rsidRDefault="00801B76" w:rsidP="00801B76">
      <w:pPr>
        <w:pStyle w:val="Heading2"/>
      </w:pPr>
      <w:r w:rsidRPr="00801B76">
        <w:rPr>
          <w:rFonts w:asciiTheme="majorHAnsi" w:eastAsiaTheme="majorEastAsia" w:hAnsiTheme="majorHAnsi" w:cstheme="majorBidi"/>
          <w:b w:val="0"/>
          <w:color w:val="365F91" w:themeColor="accent1" w:themeShade="BF"/>
          <w:sz w:val="22"/>
          <w:szCs w:val="22"/>
          <w:lang w:val="en-AU"/>
        </w:rPr>
        <w:lastRenderedPageBreak/>
        <w:t xml:space="preserve">Introduction </w:t>
      </w:r>
    </w:p>
    <w:p w:rsidR="00801B76" w:rsidRDefault="00801B76" w:rsidP="00801B76">
      <w:r>
        <w:t>Vision Australia welcomes the opportunity to provide this submission to the Queensland Department of Transport and Main Roads, regar</w:t>
      </w:r>
      <w:r w:rsidR="007A3AA1">
        <w:t>ding the draft 10 year plan for</w:t>
      </w:r>
      <w:r>
        <w:t xml:space="preserve"> passenger transport in Queensland. We commend the Queensland Governments commitment to ensuring that people with </w:t>
      </w:r>
      <w:r w:rsidR="007A3AA1">
        <w:t xml:space="preserve">a </w:t>
      </w:r>
      <w:r>
        <w:t xml:space="preserve">disability have access to accessible public transport across the State. We are broadly supportive of the plan, however in this submission </w:t>
      </w:r>
      <w:r w:rsidR="007A3AA1">
        <w:t xml:space="preserve">we </w:t>
      </w:r>
      <w:r>
        <w:t xml:space="preserve">have identified some areas where improvements could be made to ensure the needs of Queenslanders who are blind or have low vision are properly addressed so </w:t>
      </w:r>
      <w:r w:rsidR="007A3AA1">
        <w:t xml:space="preserve">that </w:t>
      </w:r>
      <w:r>
        <w:t xml:space="preserve">they are afforded equitable access to public transport. </w:t>
      </w:r>
    </w:p>
    <w:p w:rsidR="00801B76" w:rsidRDefault="00801B76" w:rsidP="00801B76"/>
    <w:p w:rsidR="00801B76" w:rsidRDefault="00801B76" w:rsidP="00801B76">
      <w:r>
        <w:t>Vision Australia is currently conducting a</w:t>
      </w:r>
      <w:r w:rsidR="00CC1478">
        <w:t xml:space="preserve"> client</w:t>
      </w:r>
      <w:r>
        <w:t xml:space="preserve"> survey </w:t>
      </w:r>
      <w:r w:rsidR="00CC1478">
        <w:t>(“the survey”)</w:t>
      </w:r>
      <w:r w:rsidR="007A3AA1">
        <w:t>,</w:t>
      </w:r>
      <w:r w:rsidR="00CC1478">
        <w:t xml:space="preserve"> </w:t>
      </w:r>
      <w:r w:rsidR="007A3AA1">
        <w:t xml:space="preserve">exploring </w:t>
      </w:r>
      <w:r>
        <w:t>the experience</w:t>
      </w:r>
      <w:r w:rsidR="007A3AA1">
        <w:t>s</w:t>
      </w:r>
      <w:r>
        <w:t xml:space="preserve"> of people who are blind or have low vision </w:t>
      </w:r>
      <w:r w:rsidR="007A3AA1">
        <w:t xml:space="preserve">with regard to </w:t>
      </w:r>
      <w:r>
        <w:t>electric scooters</w:t>
      </w:r>
      <w:r w:rsidR="00CC1478">
        <w:t xml:space="preserve"> and other rideable vehicles on footpaths. While this research is not yet finalised, we have included some feedback from it within this submission. </w:t>
      </w:r>
    </w:p>
    <w:p w:rsidR="00801B76" w:rsidRDefault="00801B76" w:rsidP="00FF018E">
      <w:pPr>
        <w:ind w:right="566"/>
      </w:pPr>
    </w:p>
    <w:p w:rsidR="00941ECE" w:rsidRPr="00053DF3" w:rsidRDefault="00637B88" w:rsidP="00053DF3">
      <w:pPr>
        <w:pStyle w:val="Heading1"/>
        <w:rPr>
          <w:sz w:val="24"/>
          <w:szCs w:val="24"/>
        </w:rPr>
      </w:pPr>
      <w:r w:rsidRPr="00801B76">
        <w:rPr>
          <w:rFonts w:asciiTheme="majorHAnsi" w:eastAsiaTheme="majorEastAsia" w:hAnsiTheme="majorHAnsi" w:cstheme="majorBidi"/>
          <w:b w:val="0"/>
          <w:color w:val="365F91" w:themeColor="accent1" w:themeShade="BF"/>
          <w:sz w:val="22"/>
          <w:szCs w:val="22"/>
        </w:rPr>
        <w:t xml:space="preserve">Incorporating Inclusiveness and Accessibility into all </w:t>
      </w:r>
      <w:r w:rsidR="000D4F3E" w:rsidRPr="00801B76">
        <w:rPr>
          <w:rFonts w:asciiTheme="majorHAnsi" w:eastAsiaTheme="majorEastAsia" w:hAnsiTheme="majorHAnsi" w:cstheme="majorBidi"/>
          <w:b w:val="0"/>
          <w:color w:val="365F91" w:themeColor="accent1" w:themeShade="BF"/>
          <w:sz w:val="22"/>
          <w:szCs w:val="22"/>
        </w:rPr>
        <w:t xml:space="preserve">aspects of </w:t>
      </w:r>
      <w:r w:rsidRPr="00801B76">
        <w:rPr>
          <w:rFonts w:asciiTheme="majorHAnsi" w:eastAsiaTheme="majorEastAsia" w:hAnsiTheme="majorHAnsi" w:cstheme="majorBidi"/>
          <w:b w:val="0"/>
          <w:color w:val="365F91" w:themeColor="accent1" w:themeShade="BF"/>
          <w:sz w:val="22"/>
          <w:szCs w:val="22"/>
        </w:rPr>
        <w:t>the Plan</w:t>
      </w:r>
    </w:p>
    <w:p w:rsidR="00637B88" w:rsidRDefault="003731D1" w:rsidP="00053DF3">
      <w:pPr>
        <w:ind w:right="566"/>
      </w:pPr>
      <w:r w:rsidRPr="00A97C18">
        <w:rPr>
          <w:i/>
        </w:rPr>
        <w:t>Creating Better Connections for Queenslanders: A Draft 10 Year Plan for Passenger Transport in Queensland</w:t>
      </w:r>
      <w:r w:rsidR="00053DF3">
        <w:t xml:space="preserve"> (“the plan”) </w:t>
      </w:r>
      <w:r>
        <w:t xml:space="preserve">identifies 5 key </w:t>
      </w:r>
      <w:r w:rsidR="00E741C8">
        <w:t>priorities and</w:t>
      </w:r>
      <w:r>
        <w:t xml:space="preserve"> outlines 20 signature </w:t>
      </w:r>
      <w:r w:rsidR="00E741C8">
        <w:t>initiatives to</w:t>
      </w:r>
      <w:r>
        <w:t xml:space="preserve"> be implemented by 2030 to deliver the Plan.</w:t>
      </w:r>
    </w:p>
    <w:p w:rsidR="00DE6C78" w:rsidRDefault="00941ECE" w:rsidP="00CE08C4">
      <w:pPr>
        <w:ind w:right="566"/>
      </w:pPr>
      <w:r>
        <w:t xml:space="preserve">At present </w:t>
      </w:r>
      <w:r w:rsidR="00053DF3">
        <w:t>the p</w:t>
      </w:r>
      <w:r w:rsidR="003C5987">
        <w:t xml:space="preserve">lan </w:t>
      </w:r>
      <w:r w:rsidR="00637B88">
        <w:t xml:space="preserve">includes </w:t>
      </w:r>
      <w:r w:rsidR="003C5987">
        <w:t>a</w:t>
      </w:r>
      <w:r>
        <w:t xml:space="preserve">ccessibility as a separate </w:t>
      </w:r>
      <w:r w:rsidR="00A97C18">
        <w:t>priority</w:t>
      </w:r>
      <w:r w:rsidR="003C5987">
        <w:t xml:space="preserve">, namely </w:t>
      </w:r>
      <w:r w:rsidR="00CE63FD">
        <w:t>Priority 4 “</w:t>
      </w:r>
      <w:r w:rsidR="003C5987">
        <w:t>Easy and Accessible</w:t>
      </w:r>
      <w:r w:rsidR="00CE63FD">
        <w:t>”</w:t>
      </w:r>
      <w:r w:rsidR="00053DF3">
        <w:t>.</w:t>
      </w:r>
      <w:r w:rsidR="00E741C8">
        <w:t xml:space="preserve"> While</w:t>
      </w:r>
      <w:r w:rsidR="00053DF3">
        <w:t xml:space="preserve"> we welcome a</w:t>
      </w:r>
      <w:r w:rsidR="00637B88">
        <w:t xml:space="preserve">ccessibility being identified as a key priority, it </w:t>
      </w:r>
      <w:r w:rsidR="00801B76">
        <w:t xml:space="preserve">must </w:t>
      </w:r>
      <w:r w:rsidR="00FB5FE2">
        <w:t xml:space="preserve">be addressed </w:t>
      </w:r>
      <w:r w:rsidR="003E463F">
        <w:t xml:space="preserve">and incorporated into the </w:t>
      </w:r>
      <w:r w:rsidR="00637B88">
        <w:t>other 4 key priorities.</w:t>
      </w:r>
      <w:r w:rsidR="00801B76">
        <w:t xml:space="preserve"> A plan that puts the needs of its most vulnerable customers at its core will ultimately be a better plan for everyone</w:t>
      </w:r>
    </w:p>
    <w:p w:rsidR="00053DF3" w:rsidRDefault="00053DF3" w:rsidP="00CE08C4">
      <w:pPr>
        <w:ind w:right="566"/>
      </w:pPr>
    </w:p>
    <w:p w:rsidR="00053DF3" w:rsidRDefault="005179CD"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Key P</w:t>
      </w:r>
      <w:r w:rsidR="00053DF3" w:rsidRPr="00053DF3">
        <w:rPr>
          <w:rFonts w:asciiTheme="majorHAnsi" w:eastAsiaTheme="majorEastAsia" w:hAnsiTheme="majorHAnsi" w:cstheme="majorBidi"/>
          <w:b w:val="0"/>
          <w:color w:val="365F91" w:themeColor="accent1" w:themeShade="BF"/>
          <w:sz w:val="22"/>
          <w:szCs w:val="22"/>
        </w:rPr>
        <w:t>riority 1 -</w:t>
      </w:r>
      <w:r w:rsidRPr="00053DF3">
        <w:rPr>
          <w:rFonts w:asciiTheme="majorHAnsi" w:eastAsiaTheme="majorEastAsia" w:hAnsiTheme="majorHAnsi" w:cstheme="majorBidi"/>
          <w:b w:val="0"/>
          <w:color w:val="365F91" w:themeColor="accent1" w:themeShade="BF"/>
          <w:sz w:val="22"/>
          <w:szCs w:val="22"/>
        </w:rPr>
        <w:t xml:space="preserve"> Reliable and safe</w:t>
      </w:r>
    </w:p>
    <w:p w:rsidR="00053DF3" w:rsidRPr="00053DF3" w:rsidRDefault="00053DF3" w:rsidP="00053DF3">
      <w:pPr>
        <w:rPr>
          <w:lang w:eastAsia="en-US"/>
        </w:rPr>
      </w:pPr>
    </w:p>
    <w:p w:rsidR="00E27732" w:rsidRDefault="00801B76" w:rsidP="00053DF3">
      <w:pPr>
        <w:ind w:right="566"/>
      </w:pPr>
      <w:r>
        <w:t>, o</w:t>
      </w:r>
      <w:r w:rsidR="005179CD">
        <w:t xml:space="preserve">ne of the focus areas </w:t>
      </w:r>
      <w:r w:rsidR="00D27CAA">
        <w:t xml:space="preserve">within </w:t>
      </w:r>
      <w:r w:rsidR="005179CD">
        <w:t>this priority is “</w:t>
      </w:r>
      <w:r w:rsidR="00E27732">
        <w:t>running on time performance</w:t>
      </w:r>
      <w:r>
        <w:t>, stating</w:t>
      </w:r>
      <w:r w:rsidR="00E27732">
        <w:t>:</w:t>
      </w:r>
    </w:p>
    <w:p w:rsidR="00715291" w:rsidRPr="00801B76" w:rsidRDefault="00E27732" w:rsidP="00053DF3">
      <w:pPr>
        <w:ind w:right="566"/>
        <w:rPr>
          <w:i/>
        </w:rPr>
      </w:pPr>
      <w:r w:rsidRPr="00801B76">
        <w:rPr>
          <w:i/>
        </w:rPr>
        <w:t>“Reliability is central to a positive passenger transport experience for customers. Customers want confidence that services will arrive and depart on time. They count on us to get them to the important things in their life such as work, school, university, or health services. When a passenger transport service arrives late, or does not arrive at all, it is not just an inconvenience. It can have significant consequences including lost pay, or missed job interviews, university exams or medical appointments.</w:t>
      </w:r>
      <w:r w:rsidR="00715291" w:rsidRPr="00801B76">
        <w:rPr>
          <w:i/>
        </w:rPr>
        <w:t>”</w:t>
      </w:r>
    </w:p>
    <w:p w:rsidR="00E27732" w:rsidRDefault="00E741C8" w:rsidP="00053DF3">
      <w:pPr>
        <w:ind w:right="566"/>
      </w:pPr>
      <w:r>
        <w:t>However,</w:t>
      </w:r>
      <w:r w:rsidR="00E27732">
        <w:t xml:space="preserve"> for people who are blind or have low vision,</w:t>
      </w:r>
      <w:r w:rsidR="00FF018E">
        <w:t xml:space="preserve"> reliability takes on an extended m</w:t>
      </w:r>
      <w:r w:rsidR="00E27732">
        <w:t>eaning</w:t>
      </w:r>
      <w:r w:rsidR="00BF63E4">
        <w:t>, far greater than just whether a vehicle arrives on time</w:t>
      </w:r>
      <w:r w:rsidR="00E27732">
        <w:t xml:space="preserve">. For </w:t>
      </w:r>
      <w:r w:rsidR="00D27CAA">
        <w:t xml:space="preserve">example, even </w:t>
      </w:r>
      <w:r w:rsidR="00E27732">
        <w:t xml:space="preserve">if passenger transport </w:t>
      </w:r>
      <w:r w:rsidR="00D27CAA">
        <w:t xml:space="preserve">arrives </w:t>
      </w:r>
      <w:r w:rsidR="00E27732">
        <w:t xml:space="preserve">on time, it remains unreliable, as they are unable to access information to locate and identify the vehicle, </w:t>
      </w:r>
      <w:r w:rsidR="0070549E">
        <w:t xml:space="preserve">and as a result may miss, or board the </w:t>
      </w:r>
      <w:r w:rsidR="00345A19">
        <w:t xml:space="preserve">incorrect vehicle, </w:t>
      </w:r>
      <w:r w:rsidR="0070549E">
        <w:t xml:space="preserve">, and </w:t>
      </w:r>
      <w:r w:rsidR="00345A19">
        <w:t xml:space="preserve">subsequently not </w:t>
      </w:r>
      <w:r w:rsidR="00E27732">
        <w:t xml:space="preserve">make it to </w:t>
      </w:r>
      <w:r w:rsidR="00D27CAA">
        <w:t xml:space="preserve">those </w:t>
      </w:r>
      <w:r w:rsidR="00E27732">
        <w:t>important appointments mentioned</w:t>
      </w:r>
      <w:r w:rsidR="00D27CAA">
        <w:t xml:space="preserve"> and suffer the consequences. </w:t>
      </w:r>
    </w:p>
    <w:p w:rsidR="00053DF3" w:rsidRDefault="00345A19" w:rsidP="0067620C">
      <w:pPr>
        <w:ind w:right="566"/>
        <w:rPr>
          <w:lang w:val="en-US"/>
        </w:rPr>
      </w:pPr>
      <w:r>
        <w:t xml:space="preserve">With regard to the safety aspect of this </w:t>
      </w:r>
      <w:r w:rsidR="00E741C8">
        <w:t>priority,</w:t>
      </w:r>
      <w:r w:rsidR="00E27732">
        <w:t xml:space="preserve"> </w:t>
      </w:r>
      <w:r w:rsidR="0067620C">
        <w:t xml:space="preserve">Government </w:t>
      </w:r>
      <w:r w:rsidR="00CE63FD">
        <w:t xml:space="preserve">must </w:t>
      </w:r>
      <w:r w:rsidR="0067620C">
        <w:t xml:space="preserve">recognise the </w:t>
      </w:r>
      <w:r w:rsidR="005D055D">
        <w:rPr>
          <w:lang w:val="en-US"/>
        </w:rPr>
        <w:t>i</w:t>
      </w:r>
      <w:r w:rsidR="0067620C" w:rsidRPr="001C3220">
        <w:rPr>
          <w:lang w:val="en-US"/>
        </w:rPr>
        <w:t xml:space="preserve">mportance of </w:t>
      </w:r>
      <w:r w:rsidR="00CE08C4">
        <w:rPr>
          <w:lang w:val="en-US"/>
        </w:rPr>
        <w:t xml:space="preserve">safety in </w:t>
      </w:r>
      <w:r w:rsidR="005D055D">
        <w:rPr>
          <w:lang w:val="en-US"/>
        </w:rPr>
        <w:t>e</w:t>
      </w:r>
      <w:r w:rsidR="0067620C" w:rsidRPr="001C3220">
        <w:rPr>
          <w:lang w:val="en-US"/>
        </w:rPr>
        <w:t xml:space="preserve">mergency preparedness for people who are blind or have low </w:t>
      </w:r>
      <w:r w:rsidR="00E741C8" w:rsidRPr="001C3220">
        <w:rPr>
          <w:lang w:val="en-US"/>
        </w:rPr>
        <w:t>vision,</w:t>
      </w:r>
      <w:r w:rsidR="0067620C" w:rsidRPr="001C3220">
        <w:rPr>
          <w:lang w:val="en-US"/>
        </w:rPr>
        <w:t xml:space="preserve"> </w:t>
      </w:r>
      <w:r w:rsidR="00E741C8" w:rsidRPr="001C3220">
        <w:rPr>
          <w:lang w:val="en-US"/>
        </w:rPr>
        <w:t>and</w:t>
      </w:r>
      <w:r w:rsidR="0067620C" w:rsidRPr="001C3220">
        <w:rPr>
          <w:lang w:val="en-US"/>
        </w:rPr>
        <w:t xml:space="preserve"> that </w:t>
      </w:r>
      <w:r w:rsidR="0067620C" w:rsidRPr="001C3220">
        <w:rPr>
          <w:lang w:val="en-US"/>
        </w:rPr>
        <w:lastRenderedPageBreak/>
        <w:t xml:space="preserve">they investigate technology </w:t>
      </w:r>
      <w:r w:rsidR="006735A1" w:rsidRPr="001C3220">
        <w:rPr>
          <w:lang w:val="en-US"/>
        </w:rPr>
        <w:t xml:space="preserve">and other </w:t>
      </w:r>
      <w:r w:rsidR="0067620C" w:rsidRPr="001C3220">
        <w:rPr>
          <w:lang w:val="en-US"/>
        </w:rPr>
        <w:t>solutions for how people who need assistance can be identified at transport hubs</w:t>
      </w:r>
      <w:r w:rsidR="00CE08C4">
        <w:rPr>
          <w:lang w:val="en-US"/>
        </w:rPr>
        <w:t xml:space="preserve"> in the event of </w:t>
      </w:r>
      <w:r w:rsidR="00E27732">
        <w:rPr>
          <w:lang w:val="en-US"/>
        </w:rPr>
        <w:t xml:space="preserve">a service disruption or </w:t>
      </w:r>
      <w:r w:rsidR="00F06749">
        <w:rPr>
          <w:lang w:val="en-US"/>
        </w:rPr>
        <w:t>an emergency</w:t>
      </w:r>
      <w:r w:rsidR="0067620C" w:rsidRPr="001C3220">
        <w:rPr>
          <w:lang w:val="en-US"/>
        </w:rPr>
        <w:t>.</w:t>
      </w:r>
      <w:r w:rsidR="00DB6717">
        <w:rPr>
          <w:lang w:val="en-US"/>
        </w:rPr>
        <w:t xml:space="preserve"> Information about </w:t>
      </w:r>
      <w:r w:rsidR="00F06749">
        <w:rPr>
          <w:lang w:val="en-US"/>
        </w:rPr>
        <w:t>service disruptions or alternative service notifications need</w:t>
      </w:r>
      <w:r w:rsidR="00DB6717">
        <w:rPr>
          <w:lang w:val="en-US"/>
        </w:rPr>
        <w:t xml:space="preserve"> to be provided to passengers </w:t>
      </w:r>
      <w:r w:rsidR="00F06749">
        <w:rPr>
          <w:lang w:val="en-US"/>
        </w:rPr>
        <w:t xml:space="preserve">in an accessible format. In a </w:t>
      </w:r>
      <w:r w:rsidR="00E741C8">
        <w:rPr>
          <w:lang w:val="en-US"/>
        </w:rPr>
        <w:t>developing emergency</w:t>
      </w:r>
      <w:r w:rsidR="00F06749">
        <w:rPr>
          <w:lang w:val="en-US"/>
        </w:rPr>
        <w:t xml:space="preserve"> </w:t>
      </w:r>
      <w:r w:rsidR="00E741C8">
        <w:rPr>
          <w:lang w:val="en-US"/>
        </w:rPr>
        <w:t>situation,</w:t>
      </w:r>
      <w:r w:rsidR="00DB6717">
        <w:rPr>
          <w:lang w:val="en-US"/>
        </w:rPr>
        <w:t xml:space="preserve"> direct assistance from staff trained in guiding people who are </w:t>
      </w:r>
      <w:r w:rsidR="00F06749">
        <w:rPr>
          <w:lang w:val="en-US"/>
        </w:rPr>
        <w:t xml:space="preserve">blind </w:t>
      </w:r>
      <w:r w:rsidR="00DB6717">
        <w:rPr>
          <w:lang w:val="en-US"/>
        </w:rPr>
        <w:t>or have low vision is essential.</w:t>
      </w:r>
    </w:p>
    <w:p w:rsidR="00053DF3" w:rsidRPr="00053DF3" w:rsidRDefault="00053DF3" w:rsidP="0067620C">
      <w:pPr>
        <w:ind w:right="566"/>
        <w:rPr>
          <w:lang w:val="en-US"/>
        </w:rPr>
      </w:pPr>
    </w:p>
    <w:p w:rsidR="00345A19" w:rsidRDefault="00345A19"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 xml:space="preserve">Key Priority 2 </w:t>
      </w:r>
      <w:r w:rsidR="00E741C8" w:rsidRPr="00053DF3">
        <w:rPr>
          <w:rFonts w:asciiTheme="majorHAnsi" w:eastAsiaTheme="majorEastAsia" w:hAnsiTheme="majorHAnsi" w:cstheme="majorBidi"/>
          <w:b w:val="0"/>
          <w:color w:val="365F91" w:themeColor="accent1" w:themeShade="BF"/>
          <w:sz w:val="22"/>
          <w:szCs w:val="22"/>
        </w:rPr>
        <w:t>- Responsive</w:t>
      </w:r>
      <w:r w:rsidRPr="00053DF3">
        <w:rPr>
          <w:rFonts w:asciiTheme="majorHAnsi" w:eastAsiaTheme="majorEastAsia" w:hAnsiTheme="majorHAnsi" w:cstheme="majorBidi"/>
          <w:b w:val="0"/>
          <w:color w:val="365F91" w:themeColor="accent1" w:themeShade="BF"/>
          <w:sz w:val="22"/>
          <w:szCs w:val="22"/>
        </w:rPr>
        <w:t xml:space="preserve"> to Changing Community Needs</w:t>
      </w:r>
    </w:p>
    <w:p w:rsidR="00053DF3" w:rsidRPr="00053DF3" w:rsidRDefault="00053DF3" w:rsidP="00053DF3">
      <w:pPr>
        <w:rPr>
          <w:lang w:eastAsia="en-US"/>
        </w:rPr>
      </w:pPr>
    </w:p>
    <w:p w:rsidR="00A302F8" w:rsidRDefault="00345A19" w:rsidP="0067620C">
      <w:pPr>
        <w:ind w:right="566"/>
      </w:pPr>
      <w:r>
        <w:t xml:space="preserve">When delivering this priority, it </w:t>
      </w:r>
      <w:r w:rsidR="00801B76">
        <w:t>is critical that the Queensland G</w:t>
      </w:r>
      <w:r w:rsidR="001C3220">
        <w:t xml:space="preserve">overnment </w:t>
      </w:r>
      <w:r w:rsidR="00F06749">
        <w:t xml:space="preserve">consider </w:t>
      </w:r>
      <w:r w:rsidR="001C3220">
        <w:t xml:space="preserve">in their </w:t>
      </w:r>
      <w:r w:rsidR="00E27732">
        <w:t xml:space="preserve">local planning </w:t>
      </w:r>
      <w:r w:rsidR="001C3220">
        <w:t>that many p</w:t>
      </w:r>
      <w:r w:rsidR="006735A1">
        <w:t>eople who are blind or have low vision are limited to low incomes, due to systemic employment barriers and reliance on pensions and benefits as their sole means</w:t>
      </w:r>
      <w:r w:rsidR="001C3220">
        <w:t xml:space="preserve"> of income</w:t>
      </w:r>
      <w:r w:rsidR="006735A1">
        <w:t xml:space="preserve">. This in turn limits choice </w:t>
      </w:r>
      <w:r w:rsidR="00CE08C4">
        <w:t xml:space="preserve">with regard to </w:t>
      </w:r>
      <w:r w:rsidR="006735A1">
        <w:t>where they live</w:t>
      </w:r>
      <w:r w:rsidR="00142760">
        <w:t xml:space="preserve"> geographically</w:t>
      </w:r>
      <w:r w:rsidR="006735A1">
        <w:t xml:space="preserve">, due to </w:t>
      </w:r>
      <w:r w:rsidR="001C3220">
        <w:t xml:space="preserve">housing </w:t>
      </w:r>
      <w:r w:rsidR="006735A1">
        <w:t xml:space="preserve">affordability issues. </w:t>
      </w:r>
      <w:r w:rsidR="00E741C8">
        <w:t>Therefore,</w:t>
      </w:r>
      <w:r>
        <w:t xml:space="preserve"> this is </w:t>
      </w:r>
      <w:r w:rsidR="00D27CAA">
        <w:t xml:space="preserve">an </w:t>
      </w:r>
      <w:r>
        <w:t xml:space="preserve">important </w:t>
      </w:r>
      <w:r w:rsidR="00D27CAA">
        <w:t xml:space="preserve">consideration when mapping housing trends for people with a disability for planning purposes, and </w:t>
      </w:r>
      <w:r w:rsidR="00496320">
        <w:t>addressing transport disadvantage for people who are blind or have low vision.</w:t>
      </w:r>
    </w:p>
    <w:p w:rsidR="00053DF3" w:rsidRDefault="00053DF3" w:rsidP="0067620C">
      <w:pPr>
        <w:ind w:right="566"/>
      </w:pPr>
    </w:p>
    <w:p w:rsidR="00A302F8" w:rsidRDefault="00A302F8"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Key Priority 3 – Seamless End to End Journey</w:t>
      </w:r>
    </w:p>
    <w:p w:rsidR="00053DF3" w:rsidRPr="00053DF3" w:rsidRDefault="00053DF3" w:rsidP="00053DF3">
      <w:pPr>
        <w:rPr>
          <w:lang w:eastAsia="en-US"/>
        </w:rPr>
      </w:pPr>
    </w:p>
    <w:p w:rsidR="00E65112" w:rsidRDefault="00A302F8" w:rsidP="0067620C">
      <w:pPr>
        <w:ind w:right="566"/>
      </w:pPr>
      <w:r>
        <w:t>M</w:t>
      </w:r>
      <w:r w:rsidR="00E65112">
        <w:t xml:space="preserve">any people who are blind or have low vision arrive at, or depart </w:t>
      </w:r>
      <w:r w:rsidR="00E741C8">
        <w:t>from, a</w:t>
      </w:r>
      <w:r w:rsidR="00E65112">
        <w:t xml:space="preserve"> station or stop by walking, or by taxi or ride share, or in some instances, community transport.  With the emergence of new technologies and on-demand transport options, the accessibility needs of people who are blind or have low vision need to be taken into account.</w:t>
      </w:r>
    </w:p>
    <w:p w:rsidR="00E65112" w:rsidRDefault="00A302F8" w:rsidP="0067620C">
      <w:pPr>
        <w:ind w:right="566"/>
      </w:pPr>
      <w:r>
        <w:t xml:space="preserve">This priority in the </w:t>
      </w:r>
      <w:r w:rsidR="005D055D">
        <w:t>p</w:t>
      </w:r>
      <w:r w:rsidR="00E65112">
        <w:t>lan refers to last mile options, including scooters,</w:t>
      </w:r>
      <w:r w:rsidR="00053DF3">
        <w:t xml:space="preserve"> presumably electric scooters, </w:t>
      </w:r>
      <w:r w:rsidR="00CE63FD">
        <w:t>it states</w:t>
      </w:r>
      <w:r w:rsidR="00E65112">
        <w:t>:</w:t>
      </w:r>
    </w:p>
    <w:p w:rsidR="00E65112" w:rsidRPr="00CC1478" w:rsidRDefault="00E65112" w:rsidP="0067620C">
      <w:pPr>
        <w:ind w:right="566"/>
        <w:rPr>
          <w:i/>
        </w:rPr>
      </w:pPr>
      <w:r w:rsidRPr="00CC1478">
        <w:rPr>
          <w:i/>
        </w:rPr>
        <w:t>“Scooters are now providing additional first and last mile options in some parts of the state. In both cases TMR has developed new regulations to ensure customer safety.”</w:t>
      </w:r>
    </w:p>
    <w:p w:rsidR="00E65112" w:rsidRDefault="00E65112" w:rsidP="0067620C">
      <w:pPr>
        <w:ind w:right="566"/>
      </w:pPr>
      <w:r>
        <w:t>Electric Scooters have posed</w:t>
      </w:r>
      <w:r w:rsidR="00FF018E">
        <w:t xml:space="preserve"> significant</w:t>
      </w:r>
      <w:r>
        <w:t xml:space="preserve"> concerns for people who are blind or have low vision in a variety of ways, from poor driver behaviour and </w:t>
      </w:r>
      <w:r w:rsidR="00CE63FD">
        <w:t xml:space="preserve">the </w:t>
      </w:r>
      <w:r>
        <w:t>speed of e-scooters passing pedestrians who are blind or have low vision, which negatively impacts on orientation and confidence, to discarded e-</w:t>
      </w:r>
      <w:r w:rsidR="00E741C8">
        <w:t>scooters presenting</w:t>
      </w:r>
      <w:r>
        <w:t xml:space="preserve"> an obstacle and falls risk to pedestrians who are blind or have low vision. These issues stem from the use of footpaths as shared pathways with vehicles, which is an ongoing barrier for our community in safely accessing the last mile of the journey</w:t>
      </w:r>
      <w:r w:rsidR="00FF018E">
        <w:t xml:space="preserve">. </w:t>
      </w:r>
      <w:r w:rsidR="00CC1478">
        <w:t xml:space="preserve">Over 84% of survey respondents highlighted that they feel less safe accessing footpaths since the introduction of e-scooters and other rideables. </w:t>
      </w:r>
    </w:p>
    <w:p w:rsidR="00CC1478" w:rsidRDefault="00CC1478" w:rsidP="0067620C">
      <w:pPr>
        <w:ind w:right="566"/>
      </w:pPr>
      <w:r>
        <w:t>As stated by a survey respondent:</w:t>
      </w:r>
    </w:p>
    <w:p w:rsidR="00CC1478" w:rsidRDefault="00CC1478" w:rsidP="0067620C">
      <w:pPr>
        <w:ind w:right="566"/>
        <w:rPr>
          <w:i/>
        </w:rPr>
      </w:pPr>
      <w:r w:rsidRPr="00CC1478">
        <w:rPr>
          <w:i/>
        </w:rPr>
        <w:t xml:space="preserve">“They </w:t>
      </w:r>
      <w:r>
        <w:rPr>
          <w:i/>
        </w:rPr>
        <w:t xml:space="preserve">(e-scooters) </w:t>
      </w:r>
      <w:r w:rsidRPr="00CC1478">
        <w:rPr>
          <w:i/>
        </w:rPr>
        <w:t xml:space="preserve">are far </w:t>
      </w:r>
      <w:r w:rsidR="00E05620">
        <w:rPr>
          <w:i/>
        </w:rPr>
        <w:t>scarier now and cause anxiety. I h</w:t>
      </w:r>
      <w:r w:rsidRPr="00CC1478">
        <w:rPr>
          <w:i/>
        </w:rPr>
        <w:t>ave nearly been hit on the Southbank walkway in Brisbane with a fast moving scooter”</w:t>
      </w:r>
    </w:p>
    <w:p w:rsidR="00CC1478" w:rsidRPr="00CC1478" w:rsidRDefault="00CC1478" w:rsidP="0067620C">
      <w:pPr>
        <w:ind w:right="566"/>
      </w:pPr>
      <w:r w:rsidRPr="00CC1478">
        <w:t>And another:</w:t>
      </w:r>
    </w:p>
    <w:p w:rsidR="00CC1478" w:rsidRDefault="00CC1478" w:rsidP="0067620C">
      <w:pPr>
        <w:ind w:right="566"/>
        <w:rPr>
          <w:i/>
        </w:rPr>
      </w:pPr>
      <w:r>
        <w:rPr>
          <w:i/>
        </w:rPr>
        <w:t>“</w:t>
      </w:r>
      <w:r w:rsidRPr="00CC1478">
        <w:rPr>
          <w:i/>
        </w:rPr>
        <w:t>People with e scooters seem to be exempt from any form of pedestrian awareness or courtesy</w:t>
      </w:r>
      <w:r>
        <w:rPr>
          <w:i/>
        </w:rPr>
        <w:t>”</w:t>
      </w:r>
    </w:p>
    <w:p w:rsidR="00BF63E4" w:rsidRDefault="00BF63E4" w:rsidP="0067620C">
      <w:pPr>
        <w:ind w:right="566"/>
        <w:rPr>
          <w:i/>
        </w:rPr>
      </w:pPr>
      <w:r>
        <w:rPr>
          <w:i/>
        </w:rPr>
        <w:lastRenderedPageBreak/>
        <w:t>And another:</w:t>
      </w:r>
    </w:p>
    <w:p w:rsidR="00BF63E4" w:rsidRDefault="00BF63E4" w:rsidP="0067620C">
      <w:pPr>
        <w:ind w:right="566"/>
        <w:rPr>
          <w:i/>
        </w:rPr>
      </w:pPr>
      <w:r>
        <w:rPr>
          <w:i/>
        </w:rPr>
        <w:t>“</w:t>
      </w:r>
      <w:r w:rsidRPr="00BF63E4">
        <w:rPr>
          <w:i/>
        </w:rPr>
        <w:t xml:space="preserve">They block footpaths and force my dog guide and I to go onto </w:t>
      </w:r>
      <w:r w:rsidR="00E05620">
        <w:rPr>
          <w:i/>
        </w:rPr>
        <w:t xml:space="preserve">the </w:t>
      </w:r>
      <w:r w:rsidRPr="00BF63E4">
        <w:rPr>
          <w:i/>
        </w:rPr>
        <w:t xml:space="preserve">road </w:t>
      </w:r>
      <w:r>
        <w:rPr>
          <w:i/>
        </w:rPr>
        <w:t>to get around them which is very</w:t>
      </w:r>
      <w:r w:rsidRPr="00BF63E4">
        <w:rPr>
          <w:i/>
        </w:rPr>
        <w:t xml:space="preserve"> dangerous</w:t>
      </w:r>
      <w:r>
        <w:rPr>
          <w:i/>
        </w:rPr>
        <w:t xml:space="preserve">” </w:t>
      </w:r>
    </w:p>
    <w:p w:rsidR="00CC1478" w:rsidRPr="00CC1478" w:rsidRDefault="00CC1478" w:rsidP="0067620C">
      <w:pPr>
        <w:ind w:right="566"/>
      </w:pPr>
      <w:r>
        <w:t>Fur</w:t>
      </w:r>
      <w:r w:rsidRPr="00CC1478">
        <w:t xml:space="preserve">ther, over 60% of respondents said they have been involved in an accident or near miss with and e-scooter or other rideable, the following highlighting some of our </w:t>
      </w:r>
      <w:r w:rsidR="00BF63E4" w:rsidRPr="00CC1478">
        <w:t>client’s</w:t>
      </w:r>
      <w:r w:rsidRPr="00CC1478">
        <w:t xml:space="preserve"> experiences:</w:t>
      </w:r>
    </w:p>
    <w:p w:rsidR="00CC1478" w:rsidRDefault="00CC1478" w:rsidP="0067620C">
      <w:pPr>
        <w:ind w:right="566"/>
        <w:rPr>
          <w:i/>
        </w:rPr>
      </w:pPr>
      <w:r>
        <w:rPr>
          <w:i/>
        </w:rPr>
        <w:t>“</w:t>
      </w:r>
      <w:r w:rsidRPr="00CC1478">
        <w:rPr>
          <w:i/>
        </w:rPr>
        <w:t>I was walking on the footpath during the day and went to change direction when a person on an e-scooter zipped past, very nearly knocking straight into me. In the aftermath, as they carried on unfazed, I was left to feel unsafe and as if it was my fault</w:t>
      </w:r>
      <w:r>
        <w:rPr>
          <w:i/>
        </w:rPr>
        <w:t>”</w:t>
      </w:r>
      <w:r w:rsidRPr="00CC1478">
        <w:rPr>
          <w:i/>
        </w:rPr>
        <w:t>.</w:t>
      </w:r>
      <w:r>
        <w:rPr>
          <w:i/>
        </w:rPr>
        <w:t xml:space="preserve"> </w:t>
      </w:r>
    </w:p>
    <w:p w:rsidR="00CC1478" w:rsidRDefault="00CC1478" w:rsidP="0067620C">
      <w:pPr>
        <w:ind w:right="566"/>
        <w:rPr>
          <w:i/>
        </w:rPr>
      </w:pPr>
      <w:r>
        <w:rPr>
          <w:i/>
        </w:rPr>
        <w:t>And;</w:t>
      </w:r>
    </w:p>
    <w:p w:rsidR="00CC1478" w:rsidRDefault="00CC1478" w:rsidP="0067620C">
      <w:pPr>
        <w:ind w:right="566"/>
        <w:rPr>
          <w:i/>
        </w:rPr>
      </w:pPr>
      <w:r>
        <w:rPr>
          <w:i/>
        </w:rPr>
        <w:t>“</w:t>
      </w:r>
      <w:r w:rsidR="00E05620">
        <w:rPr>
          <w:i/>
        </w:rPr>
        <w:t xml:space="preserve">an </w:t>
      </w:r>
      <w:r w:rsidRPr="00CC1478">
        <w:rPr>
          <w:i/>
        </w:rPr>
        <w:t xml:space="preserve">E scooter came around a corner and collided with me. I fell, my dog </w:t>
      </w:r>
      <w:r w:rsidR="00E05620">
        <w:rPr>
          <w:i/>
        </w:rPr>
        <w:t xml:space="preserve">guide </w:t>
      </w:r>
      <w:r w:rsidRPr="00CC1478">
        <w:rPr>
          <w:i/>
        </w:rPr>
        <w:t xml:space="preserve">yelped because I yanked the lead accidentally as I fell and the scooter rider just rode off. I was not badly injured, but nobody checked. I limped about </w:t>
      </w:r>
      <w:r w:rsidR="00E05620">
        <w:rPr>
          <w:i/>
        </w:rPr>
        <w:t>2 km home and felt very upset. There is n</w:t>
      </w:r>
      <w:r w:rsidRPr="00CC1478">
        <w:rPr>
          <w:i/>
        </w:rPr>
        <w:t>othing police or council are prepared to do about it.</w:t>
      </w:r>
      <w:r>
        <w:rPr>
          <w:i/>
        </w:rPr>
        <w:t>”</w:t>
      </w:r>
    </w:p>
    <w:p w:rsidR="00CC1478" w:rsidRDefault="00CC1478" w:rsidP="0067620C">
      <w:pPr>
        <w:ind w:right="566"/>
        <w:rPr>
          <w:i/>
        </w:rPr>
      </w:pPr>
      <w:r>
        <w:rPr>
          <w:i/>
        </w:rPr>
        <w:t>And;</w:t>
      </w:r>
    </w:p>
    <w:p w:rsidR="00CC1478" w:rsidRDefault="00CC1478" w:rsidP="0067620C">
      <w:pPr>
        <w:ind w:right="566"/>
        <w:rPr>
          <w:i/>
        </w:rPr>
      </w:pPr>
      <w:r>
        <w:rPr>
          <w:i/>
        </w:rPr>
        <w:t>“On many occasions I have tripped and fell</w:t>
      </w:r>
      <w:r w:rsidRPr="00CC1478">
        <w:rPr>
          <w:i/>
        </w:rPr>
        <w:t xml:space="preserve"> over e scooters, </w:t>
      </w:r>
      <w:r>
        <w:rPr>
          <w:i/>
        </w:rPr>
        <w:t>causing me to badly scrape</w:t>
      </w:r>
      <w:r w:rsidRPr="00CC1478">
        <w:rPr>
          <w:i/>
        </w:rPr>
        <w:t xml:space="preserve"> hands, </w:t>
      </w:r>
      <w:r>
        <w:rPr>
          <w:i/>
        </w:rPr>
        <w:t xml:space="preserve">and </w:t>
      </w:r>
      <w:r w:rsidRPr="00CC1478">
        <w:rPr>
          <w:i/>
        </w:rPr>
        <w:t>losing cane</w:t>
      </w:r>
      <w:r>
        <w:rPr>
          <w:i/>
        </w:rPr>
        <w:t>”</w:t>
      </w:r>
      <w:r w:rsidRPr="00CC1478">
        <w:rPr>
          <w:i/>
        </w:rPr>
        <w:t>.</w:t>
      </w:r>
    </w:p>
    <w:p w:rsidR="00CC1478" w:rsidRPr="00CC1478" w:rsidRDefault="00BF63E4" w:rsidP="0067620C">
      <w:pPr>
        <w:ind w:right="566"/>
        <w:rPr>
          <w:i/>
        </w:rPr>
      </w:pPr>
      <w:r>
        <w:t>Moreover</w:t>
      </w:r>
      <w:r w:rsidR="00CC1478">
        <w:t>,</w:t>
      </w:r>
      <w:r w:rsidR="00E05620">
        <w:t xml:space="preserve">driving </w:t>
      </w:r>
      <w:r w:rsidR="00CC1478">
        <w:t xml:space="preserve"> e-scooters do not provide viable last mile options for people who are blind or have low vision for obvious reasons, so any plan that takes accessibility and the needs of people who are blind or have low vision seriously must think beyond e-scooters.</w:t>
      </w:r>
    </w:p>
    <w:p w:rsidR="0072322D" w:rsidRDefault="00BF63E4" w:rsidP="0067620C">
      <w:pPr>
        <w:ind w:right="566"/>
      </w:pPr>
      <w:r>
        <w:t xml:space="preserve">The Smart Ticketing technology that will be delivered under this priority impacts on our community in so much as that the mobile phone app and payment systems also need to be accessible to those people who have low vision, but are not eligible for a Vision Impaired Travel Pass (VITP). </w:t>
      </w:r>
      <w:r w:rsidR="005E062D">
        <w:t xml:space="preserve">For those who </w:t>
      </w:r>
      <w:r w:rsidR="00CE63FD">
        <w:t xml:space="preserve">hold </w:t>
      </w:r>
      <w:r w:rsidR="005E062D">
        <w:t xml:space="preserve">a VITP, </w:t>
      </w:r>
      <w:r w:rsidR="006F361B">
        <w:t xml:space="preserve">the pass </w:t>
      </w:r>
      <w:r w:rsidR="005E062D">
        <w:t>needs to be incorporated into planning so that people holding this pass can easily access fare gates and transport hubs.</w:t>
      </w:r>
    </w:p>
    <w:p w:rsidR="0072322D" w:rsidRDefault="00A302F8" w:rsidP="0067620C">
      <w:pPr>
        <w:ind w:right="566"/>
      </w:pPr>
      <w:r>
        <w:t xml:space="preserve">This priority </w:t>
      </w:r>
      <w:r w:rsidR="002D6D5F">
        <w:t xml:space="preserve">also </w:t>
      </w:r>
      <w:r w:rsidR="0072322D">
        <w:t xml:space="preserve">refers to the global </w:t>
      </w:r>
      <w:r w:rsidR="00E741C8" w:rsidRPr="00300076">
        <w:t>phenomenon</w:t>
      </w:r>
      <w:r w:rsidR="00E741C8">
        <w:t xml:space="preserve"> of</w:t>
      </w:r>
      <w:r w:rsidR="0072322D">
        <w:t xml:space="preserve"> Mobility </w:t>
      </w:r>
      <w:r w:rsidR="002D6D5F">
        <w:t>A</w:t>
      </w:r>
      <w:r w:rsidR="00E741C8">
        <w:t>s</w:t>
      </w:r>
      <w:r w:rsidR="0072322D">
        <w:t xml:space="preserve"> A Service (MAAS), </w:t>
      </w:r>
      <w:r w:rsidR="002D6D5F">
        <w:t>it states</w:t>
      </w:r>
      <w:r w:rsidR="0072322D">
        <w:t>:</w:t>
      </w:r>
    </w:p>
    <w:p w:rsidR="0072322D" w:rsidRPr="00CC1478" w:rsidRDefault="0072322D" w:rsidP="0067620C">
      <w:pPr>
        <w:ind w:right="566"/>
        <w:rPr>
          <w:i/>
        </w:rPr>
      </w:pPr>
      <w:r w:rsidRPr="00CC1478">
        <w:rPr>
          <w:i/>
        </w:rPr>
        <w:t xml:space="preserve">“The boundaries are also blurring between public and privately-operated services, leading to new approaches </w:t>
      </w:r>
      <w:r w:rsidR="003C01CB">
        <w:rPr>
          <w:i/>
        </w:rPr>
        <w:t>to working with industry. ‘MAAS</w:t>
      </w:r>
      <w:r w:rsidRPr="00CC1478">
        <w:rPr>
          <w:i/>
        </w:rPr>
        <w:t>S provides holistic, optimal and people-centred travel options to enable end-to-end journeys to be planned, booked and paid for by the user as a single charge or through a subscription model</w:t>
      </w:r>
      <w:r w:rsidR="005C73B6" w:rsidRPr="00CC1478">
        <w:rPr>
          <w:i/>
        </w:rPr>
        <w:t>.</w:t>
      </w:r>
      <w:r w:rsidRPr="00CC1478">
        <w:rPr>
          <w:i/>
        </w:rPr>
        <w:t>”</w:t>
      </w:r>
    </w:p>
    <w:p w:rsidR="0072322D" w:rsidRDefault="0072322D" w:rsidP="0067620C">
      <w:pPr>
        <w:ind w:right="566"/>
      </w:pPr>
      <w:r>
        <w:t xml:space="preserve">It will be important </w:t>
      </w:r>
      <w:r w:rsidR="002D6D5F">
        <w:t xml:space="preserve">for </w:t>
      </w:r>
      <w:r w:rsidR="00715291">
        <w:t xml:space="preserve">government </w:t>
      </w:r>
      <w:r w:rsidR="00CE63FD">
        <w:t xml:space="preserve">to </w:t>
      </w:r>
      <w:r>
        <w:t xml:space="preserve">work with industry providers </w:t>
      </w:r>
      <w:r w:rsidR="00FF018E">
        <w:t xml:space="preserve">and the disability sector </w:t>
      </w:r>
      <w:r>
        <w:t>to ensure that accessibility for people who are blind or have low vision in the provision of transport services is mandated in awarding contracts and entering partnerships with private entities.</w:t>
      </w:r>
    </w:p>
    <w:p w:rsidR="005878C6" w:rsidRDefault="005878C6" w:rsidP="0067620C">
      <w:pPr>
        <w:ind w:right="566"/>
      </w:pPr>
      <w:r>
        <w:t xml:space="preserve">The Seamless End to End Journey priority in this Plan also refers to Personalised Transport Reforms in Queensland, </w:t>
      </w:r>
      <w:r w:rsidR="00715291">
        <w:t>it states</w:t>
      </w:r>
      <w:r>
        <w:t>:</w:t>
      </w:r>
    </w:p>
    <w:p w:rsidR="005878C6" w:rsidRPr="00CC1478" w:rsidRDefault="005878C6" w:rsidP="0067620C">
      <w:pPr>
        <w:ind w:right="566"/>
        <w:rPr>
          <w:i/>
        </w:rPr>
      </w:pPr>
      <w:r w:rsidRPr="00CC1478">
        <w:rPr>
          <w:i/>
        </w:rPr>
        <w:t xml:space="preserve">“The advent of new ridesharing services led to a </w:t>
      </w:r>
      <w:hyperlink r:id="rId12">
        <w:r w:rsidRPr="00CC1478">
          <w:rPr>
            <w:rStyle w:val="Hyperlink"/>
            <w:i/>
          </w:rPr>
          <w:t>reform of Queensland’s legislation for personalised transport</w:t>
        </w:r>
      </w:hyperlink>
      <w:r w:rsidRPr="00CC1478">
        <w:rPr>
          <w:i/>
        </w:rPr>
        <w:t xml:space="preserve">. The new regulatory framework strengthens safety standards for the industry, encourages innovation and greater choice and ensures accountability. There are now </w:t>
      </w:r>
      <w:r w:rsidRPr="00CC1478">
        <w:rPr>
          <w:i/>
        </w:rPr>
        <w:lastRenderedPageBreak/>
        <w:t>400 companies and nearly 16,000 licence holders approved to provide rideshare services across the state.”</w:t>
      </w:r>
    </w:p>
    <w:p w:rsidR="005E062D" w:rsidRDefault="005878C6" w:rsidP="0067620C">
      <w:pPr>
        <w:ind w:right="566"/>
      </w:pPr>
      <w:r>
        <w:t xml:space="preserve">At present </w:t>
      </w:r>
      <w:r w:rsidR="00CB1FDD">
        <w:t xml:space="preserve">Queenslanders </w:t>
      </w:r>
      <w:r>
        <w:t xml:space="preserve">who are blind </w:t>
      </w:r>
      <w:r w:rsidR="005D055D">
        <w:t xml:space="preserve">or have low vision </w:t>
      </w:r>
      <w:r>
        <w:t xml:space="preserve">are eligible for </w:t>
      </w:r>
      <w:r w:rsidR="00CB1FDD">
        <w:t xml:space="preserve">subsidised </w:t>
      </w:r>
      <w:r>
        <w:t>taxi travel through the Taxi Subsidy Scheme (TSS) which provides half price fares up to an amount of $50</w:t>
      </w:r>
      <w:r w:rsidR="00715291">
        <w:t xml:space="preserve"> per trip</w:t>
      </w:r>
      <w:r>
        <w:t xml:space="preserve">. In order to offer true choice to people using this scheme, </w:t>
      </w:r>
      <w:r w:rsidR="00CE63FD">
        <w:t xml:space="preserve">the subsidy </w:t>
      </w:r>
      <w:r>
        <w:t xml:space="preserve">needs to be extended to ride share so that people wishing to access personalised transport services </w:t>
      </w:r>
      <w:r w:rsidR="00CB1FDD">
        <w:t xml:space="preserve">more broadly </w:t>
      </w:r>
      <w:r>
        <w:t>are not limited to taxi trave</w:t>
      </w:r>
      <w:r w:rsidR="00E741C8">
        <w:t xml:space="preserve">l only. </w:t>
      </w:r>
      <w:r w:rsidR="00CB1FDD">
        <w:t xml:space="preserve">This </w:t>
      </w:r>
      <w:r w:rsidR="00D44EBD">
        <w:t xml:space="preserve">extension </w:t>
      </w:r>
      <w:r w:rsidR="00CE63FD">
        <w:t xml:space="preserve">of the subsidy </w:t>
      </w:r>
      <w:r w:rsidR="00D44EBD">
        <w:t xml:space="preserve">from taxis to ride share </w:t>
      </w:r>
      <w:r w:rsidR="00E741C8">
        <w:t xml:space="preserve">was </w:t>
      </w:r>
      <w:r w:rsidR="00CB1FDD">
        <w:t xml:space="preserve">recently </w:t>
      </w:r>
      <w:r w:rsidR="00D44EBD">
        <w:t xml:space="preserve">achieved </w:t>
      </w:r>
      <w:r w:rsidR="00CB1FDD">
        <w:t>in Victoria</w:t>
      </w:r>
      <w:r w:rsidR="00E741C8">
        <w:t>.</w:t>
      </w:r>
      <w:r>
        <w:t xml:space="preserve"> </w:t>
      </w:r>
    </w:p>
    <w:p w:rsidR="006B377D" w:rsidRDefault="006B377D" w:rsidP="006B377D">
      <w:pPr>
        <w:ind w:right="566"/>
      </w:pPr>
      <w:r>
        <w:t>This priority also references new on demand transport services, in particular:</w:t>
      </w:r>
    </w:p>
    <w:p w:rsidR="006B377D" w:rsidRPr="00CC1478" w:rsidRDefault="006B377D" w:rsidP="00053DF3">
      <w:pPr>
        <w:autoSpaceDE w:val="0"/>
        <w:autoSpaceDN w:val="0"/>
        <w:adjustRightInd w:val="0"/>
        <w:spacing w:after="0" w:line="240" w:lineRule="auto"/>
        <w:ind w:right="566"/>
        <w:rPr>
          <w:i/>
        </w:rPr>
      </w:pPr>
      <w:r w:rsidRPr="00CC1478">
        <w:rPr>
          <w:i/>
        </w:rPr>
        <w:t>“New technology to book, plan, dispatch, and pay for on demand public transport services is currently being trialled in Hervey Bay and will be rolled out to relevant services across the state to make it easy for customers to get on board and use on demand public transport services to connect with the broader public transport network</w:t>
      </w:r>
      <w:r w:rsidR="00D467A5" w:rsidRPr="00CC1478">
        <w:rPr>
          <w:i/>
        </w:rPr>
        <w:t>.</w:t>
      </w:r>
      <w:r w:rsidR="00353DC3" w:rsidRPr="00CC1478">
        <w:rPr>
          <w:i/>
        </w:rPr>
        <w:t>”</w:t>
      </w:r>
    </w:p>
    <w:p w:rsidR="00053DF3" w:rsidRDefault="00053DF3" w:rsidP="00D467A5">
      <w:pPr>
        <w:autoSpaceDE w:val="0"/>
        <w:autoSpaceDN w:val="0"/>
        <w:adjustRightInd w:val="0"/>
        <w:spacing w:after="0" w:line="240" w:lineRule="auto"/>
        <w:ind w:right="566" w:firstLine="720"/>
      </w:pPr>
    </w:p>
    <w:p w:rsidR="006B377D" w:rsidRDefault="00053DF3" w:rsidP="00D467A5">
      <w:pPr>
        <w:autoSpaceDE w:val="0"/>
        <w:autoSpaceDN w:val="0"/>
        <w:adjustRightInd w:val="0"/>
        <w:spacing w:after="0" w:line="240" w:lineRule="auto"/>
        <w:ind w:right="566" w:firstLine="720"/>
      </w:pPr>
      <w:r>
        <w:t>A</w:t>
      </w:r>
      <w:r w:rsidR="00D467A5">
        <w:t>nd</w:t>
      </w:r>
      <w:r>
        <w:t>:</w:t>
      </w:r>
    </w:p>
    <w:p w:rsidR="00053DF3" w:rsidRDefault="00053DF3" w:rsidP="00D467A5">
      <w:pPr>
        <w:autoSpaceDE w:val="0"/>
        <w:autoSpaceDN w:val="0"/>
        <w:adjustRightInd w:val="0"/>
        <w:spacing w:after="0" w:line="240" w:lineRule="auto"/>
        <w:ind w:right="566" w:firstLine="720"/>
      </w:pPr>
    </w:p>
    <w:p w:rsidR="006B377D" w:rsidRDefault="00353DC3" w:rsidP="00053DF3">
      <w:pPr>
        <w:autoSpaceDE w:val="0"/>
        <w:autoSpaceDN w:val="0"/>
        <w:adjustRightInd w:val="0"/>
        <w:spacing w:after="0" w:line="240" w:lineRule="auto"/>
        <w:ind w:right="566"/>
        <w:rPr>
          <w:i/>
          <w:iCs/>
        </w:rPr>
      </w:pPr>
      <w:r>
        <w:t>“</w:t>
      </w:r>
      <w:r w:rsidR="006B377D" w:rsidRPr="002D6D5F">
        <w:t>New</w:t>
      </w:r>
      <w:r w:rsidR="006B377D" w:rsidRPr="00D40037">
        <w:rPr>
          <w:i/>
          <w:iCs/>
        </w:rPr>
        <w:t xml:space="preserve"> on demand public transport services will roll out over the next 10 years starting with the Gold Coast trial in 202</w:t>
      </w:r>
      <w:r w:rsidR="006B377D">
        <w:rPr>
          <w:i/>
          <w:iCs/>
        </w:rPr>
        <w:t>2</w:t>
      </w:r>
      <w:r w:rsidR="006B377D" w:rsidRPr="00D40037">
        <w:rPr>
          <w:i/>
          <w:iCs/>
        </w:rPr>
        <w:t>.</w:t>
      </w:r>
      <w:r w:rsidR="006B377D">
        <w:rPr>
          <w:i/>
          <w:iCs/>
        </w:rPr>
        <w:t xml:space="preserve"> “</w:t>
      </w:r>
    </w:p>
    <w:p w:rsidR="006B377D" w:rsidRDefault="006B377D" w:rsidP="006B377D">
      <w:pPr>
        <w:autoSpaceDE w:val="0"/>
        <w:autoSpaceDN w:val="0"/>
        <w:adjustRightInd w:val="0"/>
        <w:spacing w:after="0" w:line="240" w:lineRule="auto"/>
        <w:ind w:left="567" w:right="566"/>
        <w:rPr>
          <w:i/>
          <w:iCs/>
        </w:rPr>
      </w:pPr>
    </w:p>
    <w:p w:rsidR="006B377D" w:rsidRDefault="00FC1207" w:rsidP="00353DC3">
      <w:pPr>
        <w:autoSpaceDE w:val="0"/>
        <w:autoSpaceDN w:val="0"/>
        <w:adjustRightInd w:val="0"/>
        <w:spacing w:after="0" w:line="240" w:lineRule="auto"/>
        <w:ind w:right="566"/>
      </w:pPr>
      <w:r w:rsidRPr="00353DC3">
        <w:t>People who are blind or have low vision must be extensively consulted in the accessibility and functionality of these new technologies and modes of transport, in terms of accessible booking processes, alerts regard</w:t>
      </w:r>
      <w:r w:rsidR="00F3484C">
        <w:t>ing on demand transport arrival and</w:t>
      </w:r>
      <w:r w:rsidRPr="00353DC3">
        <w:t xml:space="preserve"> identification of correct on demand </w:t>
      </w:r>
      <w:r w:rsidR="00CE63FD">
        <w:t xml:space="preserve">transport </w:t>
      </w:r>
      <w:r w:rsidRPr="00353DC3">
        <w:t>arrival and drop off locations</w:t>
      </w:r>
      <w:r w:rsidR="00F3484C">
        <w:t>.</w:t>
      </w:r>
      <w:r w:rsidRPr="00353DC3">
        <w:t xml:space="preserve"> </w:t>
      </w:r>
      <w:r w:rsidR="00F3484C">
        <w:t xml:space="preserve">The built environment needs to cater to on demand transport in terms of </w:t>
      </w:r>
      <w:r w:rsidRPr="00353DC3">
        <w:t xml:space="preserve">wayfinding measures so that people who are blind or have low vision can </w:t>
      </w:r>
      <w:r w:rsidR="00A302F8" w:rsidRPr="00353DC3">
        <w:t xml:space="preserve">find </w:t>
      </w:r>
      <w:r w:rsidRPr="00353DC3">
        <w:t xml:space="preserve">and navigate easily to the next mode of </w:t>
      </w:r>
      <w:r w:rsidR="00FF1880" w:rsidRPr="00353DC3">
        <w:t xml:space="preserve">transport. </w:t>
      </w:r>
      <w:r w:rsidRPr="00353DC3">
        <w:t xml:space="preserve"> </w:t>
      </w:r>
    </w:p>
    <w:p w:rsidR="006B377D" w:rsidRDefault="006B377D" w:rsidP="006B377D">
      <w:pPr>
        <w:autoSpaceDE w:val="0"/>
        <w:autoSpaceDN w:val="0"/>
        <w:adjustRightInd w:val="0"/>
        <w:spacing w:after="0" w:line="240" w:lineRule="auto"/>
        <w:ind w:left="567" w:right="566"/>
        <w:rPr>
          <w:i/>
          <w:iCs/>
        </w:rPr>
      </w:pPr>
    </w:p>
    <w:p w:rsidR="00A302F8" w:rsidRPr="00053DF3" w:rsidRDefault="00A302F8"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 xml:space="preserve">Key Priority 4 – </w:t>
      </w:r>
      <w:r w:rsidR="00CC1478">
        <w:rPr>
          <w:rFonts w:asciiTheme="majorHAnsi" w:eastAsiaTheme="majorEastAsia" w:hAnsiTheme="majorHAnsi" w:cstheme="majorBidi"/>
          <w:b w:val="0"/>
          <w:color w:val="365F91" w:themeColor="accent1" w:themeShade="BF"/>
          <w:sz w:val="22"/>
          <w:szCs w:val="22"/>
        </w:rPr>
        <w:t>E</w:t>
      </w:r>
      <w:r w:rsidR="00477722" w:rsidRPr="00053DF3">
        <w:rPr>
          <w:rFonts w:asciiTheme="majorHAnsi" w:eastAsiaTheme="majorEastAsia" w:hAnsiTheme="majorHAnsi" w:cstheme="majorBidi"/>
          <w:b w:val="0"/>
          <w:color w:val="365F91" w:themeColor="accent1" w:themeShade="BF"/>
          <w:sz w:val="22"/>
          <w:szCs w:val="22"/>
        </w:rPr>
        <w:t>asy</w:t>
      </w:r>
      <w:r w:rsidRPr="00053DF3">
        <w:rPr>
          <w:rFonts w:asciiTheme="majorHAnsi" w:eastAsiaTheme="majorEastAsia" w:hAnsiTheme="majorHAnsi" w:cstheme="majorBidi"/>
          <w:b w:val="0"/>
          <w:color w:val="365F91" w:themeColor="accent1" w:themeShade="BF"/>
          <w:sz w:val="22"/>
          <w:szCs w:val="22"/>
        </w:rPr>
        <w:t xml:space="preserve"> and Accessible</w:t>
      </w:r>
    </w:p>
    <w:p w:rsidR="00053DF3" w:rsidRPr="00A302F8" w:rsidRDefault="00053DF3" w:rsidP="00F10093">
      <w:pPr>
        <w:autoSpaceDE w:val="0"/>
        <w:autoSpaceDN w:val="0"/>
        <w:adjustRightInd w:val="0"/>
        <w:spacing w:after="0" w:line="240" w:lineRule="auto"/>
        <w:ind w:right="566"/>
        <w:rPr>
          <w:b/>
          <w:i/>
          <w:iCs/>
        </w:rPr>
      </w:pPr>
    </w:p>
    <w:p w:rsidR="00A302F8" w:rsidRDefault="00121BDC" w:rsidP="00053DF3">
      <w:pPr>
        <w:ind w:right="566"/>
      </w:pPr>
      <w:r>
        <w:t>This priority does not</w:t>
      </w:r>
      <w:r w:rsidR="005D055D">
        <w:t xml:space="preserve"> identify where the statistics </w:t>
      </w:r>
      <w:r w:rsidR="004D019B">
        <w:t xml:space="preserve">appearing </w:t>
      </w:r>
      <w:r>
        <w:t xml:space="preserve">under the heading </w:t>
      </w:r>
      <w:r w:rsidR="00B027CF">
        <w:t>“</w:t>
      </w:r>
      <w:r w:rsidRPr="00847D4A">
        <w:t xml:space="preserve">Accessible fleet and infrastructure in Queensland as at </w:t>
      </w:r>
      <w:r w:rsidR="00B027CF">
        <w:t>2019”</w:t>
      </w:r>
      <w:r w:rsidR="005D055D">
        <w:t xml:space="preserve">have been </w:t>
      </w:r>
      <w:r w:rsidR="00477722">
        <w:t>derive</w:t>
      </w:r>
      <w:r w:rsidR="005D055D">
        <w:t>d</w:t>
      </w:r>
      <w:r>
        <w:t xml:space="preserve"> from. It may be that these </w:t>
      </w:r>
      <w:r w:rsidR="00F10093">
        <w:t xml:space="preserve">figures </w:t>
      </w:r>
      <w:r>
        <w:t>are measured against compliance with the</w:t>
      </w:r>
      <w:r w:rsidR="00FF018E">
        <w:t xml:space="preserve"> Disability Standards for Accessible Public Transport</w:t>
      </w:r>
      <w:r>
        <w:t xml:space="preserve"> </w:t>
      </w:r>
      <w:r w:rsidR="00FF018E">
        <w:t>(</w:t>
      </w:r>
      <w:r>
        <w:t>DSATP</w:t>
      </w:r>
      <w:r w:rsidR="00FF018E">
        <w:t>)</w:t>
      </w:r>
      <w:r>
        <w:t>, or the figures may derive from customer satisfaction surveys. It also does not specify in which way the listed items are accessible, for example does it refer to the physical environment, and does it measure accessibility for all disability groups, an if so, which proportion reflects the blind and low vision community.</w:t>
      </w:r>
    </w:p>
    <w:p w:rsidR="00FF018E" w:rsidRDefault="00FF018E" w:rsidP="00053DF3">
      <w:pPr>
        <w:ind w:right="566"/>
      </w:pPr>
    </w:p>
    <w:p w:rsidR="00053DF3" w:rsidRPr="00121BDC" w:rsidRDefault="00053DF3" w:rsidP="00053DF3">
      <w:pPr>
        <w:ind w:right="566"/>
      </w:pPr>
    </w:p>
    <w:p w:rsidR="00A302F8" w:rsidRDefault="00A302F8"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 xml:space="preserve">Key Priority 5 – </w:t>
      </w:r>
      <w:r w:rsidR="00353DC3" w:rsidRPr="00053DF3">
        <w:rPr>
          <w:rFonts w:asciiTheme="majorHAnsi" w:eastAsiaTheme="majorEastAsia" w:hAnsiTheme="majorHAnsi" w:cstheme="majorBidi"/>
          <w:b w:val="0"/>
          <w:color w:val="365F91" w:themeColor="accent1" w:themeShade="BF"/>
          <w:sz w:val="22"/>
          <w:szCs w:val="22"/>
        </w:rPr>
        <w:t>E</w:t>
      </w:r>
      <w:r w:rsidRPr="00053DF3">
        <w:rPr>
          <w:rFonts w:asciiTheme="majorHAnsi" w:eastAsiaTheme="majorEastAsia" w:hAnsiTheme="majorHAnsi" w:cstheme="majorBidi"/>
          <w:b w:val="0"/>
          <w:color w:val="365F91" w:themeColor="accent1" w:themeShade="BF"/>
          <w:sz w:val="22"/>
          <w:szCs w:val="22"/>
        </w:rPr>
        <w:t>nvironmentally Sustainable</w:t>
      </w:r>
    </w:p>
    <w:p w:rsidR="00053DF3" w:rsidRPr="00053DF3" w:rsidRDefault="00053DF3" w:rsidP="00053DF3">
      <w:pPr>
        <w:rPr>
          <w:lang w:eastAsia="en-US"/>
        </w:rPr>
      </w:pPr>
    </w:p>
    <w:p w:rsidR="001977FF" w:rsidRPr="00053DF3" w:rsidRDefault="00A302F8" w:rsidP="0067620C">
      <w:pPr>
        <w:ind w:right="566"/>
        <w:rPr>
          <w:lang w:val="en-US"/>
        </w:rPr>
      </w:pPr>
      <w:r>
        <w:t>T</w:t>
      </w:r>
      <w:r w:rsidR="001977FF">
        <w:t>he emergence of electric vehicles ha</w:t>
      </w:r>
      <w:r w:rsidR="00FF018E">
        <w:t>s, and will continue to have, a negative</w:t>
      </w:r>
      <w:r w:rsidR="001977FF">
        <w:t xml:space="preserve"> impact on the accessibility of transport </w:t>
      </w:r>
      <w:r w:rsidR="00D45945">
        <w:t xml:space="preserve">and pedestrian safety </w:t>
      </w:r>
      <w:r w:rsidR="001977FF">
        <w:t>for people who are blind or have low visi</w:t>
      </w:r>
      <w:r w:rsidR="00F10093">
        <w:t>on</w:t>
      </w:r>
      <w:r w:rsidR="00FF018E">
        <w:t>, unless sufficient attention is focused on the safety concerns</w:t>
      </w:r>
      <w:r w:rsidR="00F10093">
        <w:t xml:space="preserve">. This priority </w:t>
      </w:r>
      <w:r w:rsidR="0012597A">
        <w:t>aims to deliver a greener</w:t>
      </w:r>
      <w:r w:rsidR="0012597A" w:rsidRPr="00F36DC7">
        <w:rPr>
          <w:lang w:val="en-US"/>
        </w:rPr>
        <w:t xml:space="preserve"> </w:t>
      </w:r>
      <w:r w:rsidR="00053DF3" w:rsidRPr="00F36DC7">
        <w:rPr>
          <w:lang w:val="en-US"/>
        </w:rPr>
        <w:t>fleet</w:t>
      </w:r>
      <w:r w:rsidR="00053DF3" w:rsidRPr="092E3291">
        <w:rPr>
          <w:lang w:val="en-US"/>
        </w:rPr>
        <w:t>,</w:t>
      </w:r>
      <w:r w:rsidR="00053DF3">
        <w:rPr>
          <w:lang w:val="en-US"/>
        </w:rPr>
        <w:t xml:space="preserve"> </w:t>
      </w:r>
      <w:r w:rsidR="0012597A" w:rsidRPr="00F36DC7">
        <w:rPr>
          <w:lang w:val="en-US"/>
        </w:rPr>
        <w:t>red</w:t>
      </w:r>
      <w:r w:rsidR="00067788">
        <w:rPr>
          <w:lang w:val="en-US"/>
        </w:rPr>
        <w:t>ucing emissions of buses, taxis and</w:t>
      </w:r>
      <w:r w:rsidR="0012597A" w:rsidRPr="00F36DC7">
        <w:rPr>
          <w:lang w:val="en-US"/>
        </w:rPr>
        <w:t xml:space="preserve"> rideshare</w:t>
      </w:r>
      <w:r w:rsidR="0012597A">
        <w:rPr>
          <w:lang w:val="en-US"/>
        </w:rPr>
        <w:t>, by 2030.</w:t>
      </w:r>
    </w:p>
    <w:p w:rsidR="003B3148" w:rsidRDefault="00D45945" w:rsidP="00053DF3">
      <w:pPr>
        <w:ind w:right="566"/>
      </w:pPr>
      <w:r>
        <w:lastRenderedPageBreak/>
        <w:t xml:space="preserve">The introduction of electric/hybrid vehicles has posed a significant challenge for people who are blind or have low vision. </w:t>
      </w:r>
      <w:r w:rsidR="00BF63E4">
        <w:t>In particular, these quiet vehicles are very difficult for people who are blind or have low vision to detect and respond to as they are unable to rely on their other sensory modalities, such as hearing, both to identify when a transport vehicle has arrived, and when it is safe to cross roads</w:t>
      </w:r>
      <w:r>
        <w:t xml:space="preserve">. Vision Australia commissioned a study </w:t>
      </w:r>
      <w:r w:rsidR="00E82949">
        <w:t xml:space="preserve">in conjunction with Monash University </w:t>
      </w:r>
      <w:r>
        <w:t xml:space="preserve">to explore the impact of electric vehicles and cyclists on pedestrians who are blind or have low vision. </w:t>
      </w:r>
      <w:r w:rsidR="00E82949">
        <w:t xml:space="preserve"> Of the total participant sample, 35%</w:t>
      </w:r>
      <w:r w:rsidR="005D055D">
        <w:t xml:space="preserve"> </w:t>
      </w:r>
      <w:r w:rsidR="00E82949">
        <w:t xml:space="preserve">reported having experienced either a collision or near </w:t>
      </w:r>
      <w:r w:rsidR="00EA3ECA">
        <w:t>collision with</w:t>
      </w:r>
      <w:r w:rsidR="00E82949">
        <w:t xml:space="preserve"> an electric/hybrid vehicle. </w:t>
      </w:r>
      <w:r w:rsidR="00EC4085">
        <w:t xml:space="preserve">Further, </w:t>
      </w:r>
      <w:r w:rsidR="00E82949">
        <w:t xml:space="preserve">74% of respondents reported that the introduction of electric/hybrid vehicles onto Australian </w:t>
      </w:r>
      <w:r w:rsidR="00EA3ECA">
        <w:t>roads has</w:t>
      </w:r>
      <w:r w:rsidR="00E82949">
        <w:t xml:space="preserve"> reduced their </w:t>
      </w:r>
      <w:r w:rsidR="00EA3ECA">
        <w:t>confidence to</w:t>
      </w:r>
      <w:r w:rsidR="00E82949">
        <w:t xml:space="preserve"> walk and cross roads. These results are relevant in terms of the increased use </w:t>
      </w:r>
      <w:r w:rsidR="00EC4085">
        <w:t xml:space="preserve">of </w:t>
      </w:r>
      <w:r w:rsidR="00E82949">
        <w:t xml:space="preserve">electric vehicles as </w:t>
      </w:r>
      <w:r w:rsidR="00EC4085">
        <w:t xml:space="preserve">public </w:t>
      </w:r>
      <w:r w:rsidR="00E82949">
        <w:t xml:space="preserve">transport, and the </w:t>
      </w:r>
      <w:r w:rsidR="00EC4085">
        <w:t xml:space="preserve">whole of </w:t>
      </w:r>
      <w:r w:rsidR="00E82949">
        <w:t>journey, which includes the pedestrian experience.</w:t>
      </w:r>
      <w:r w:rsidR="00EC4085">
        <w:t xml:space="preserve"> In this way, the research is directly relevant to the Seamless End to End Journey and </w:t>
      </w:r>
      <w:r w:rsidR="009A3A3E">
        <w:t xml:space="preserve">the </w:t>
      </w:r>
      <w:r w:rsidR="00EC4085">
        <w:t xml:space="preserve">environmentally </w:t>
      </w:r>
      <w:r w:rsidR="00FF018E">
        <w:t>sustainable</w:t>
      </w:r>
      <w:r w:rsidR="00EC4085">
        <w:t xml:space="preserve"> </w:t>
      </w:r>
      <w:r w:rsidR="009A3A3E">
        <w:t xml:space="preserve">priority </w:t>
      </w:r>
      <w:r w:rsidR="00EC4085">
        <w:t>in the Plan.</w:t>
      </w:r>
      <w:r w:rsidR="00854735">
        <w:t xml:space="preserve"> Further information about this research can be found here (Link to ‘The Impact of Electric /Hybrid Vehicles and Bicycles on People who are Blind or Have Low Vision’ </w:t>
      </w:r>
      <w:r w:rsidR="008B5D81">
        <w:t xml:space="preserve"> on </w:t>
      </w:r>
      <w:r w:rsidR="00233D22">
        <w:t>Vision Australia’s</w:t>
      </w:r>
      <w:r w:rsidR="008B5D81">
        <w:t xml:space="preserve"> Position Statements  webpage.</w:t>
      </w:r>
    </w:p>
    <w:p w:rsidR="00053DF3" w:rsidRDefault="00053DF3" w:rsidP="00053DF3">
      <w:pPr>
        <w:ind w:right="566"/>
      </w:pPr>
    </w:p>
    <w:p w:rsidR="00C77C0B" w:rsidRDefault="00DE6C78"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New and Emerging Technologies</w:t>
      </w:r>
    </w:p>
    <w:p w:rsidR="00053DF3" w:rsidRPr="00053DF3" w:rsidRDefault="00053DF3" w:rsidP="00053DF3">
      <w:pPr>
        <w:rPr>
          <w:lang w:eastAsia="en-US"/>
        </w:rPr>
      </w:pPr>
    </w:p>
    <w:p w:rsidR="00BD22FE" w:rsidRDefault="00C77C0B" w:rsidP="00BD22FE">
      <w:r>
        <w:t xml:space="preserve">Over the next 10 years new and emerging technologies will impact on the travel experience of all passengers, including those who are blind or have low vision. This may include </w:t>
      </w:r>
      <w:r w:rsidR="00E96BD3">
        <w:t xml:space="preserve">the advancement </w:t>
      </w:r>
      <w:r w:rsidR="005D055D">
        <w:t xml:space="preserve">of </w:t>
      </w:r>
      <w:r>
        <w:t xml:space="preserve">existing technology such as mobile phone apps and beacon technology, and may extend to wearable devices or technologies built into the physical </w:t>
      </w:r>
      <w:r w:rsidR="005D4B8D">
        <w:t xml:space="preserve">environment and </w:t>
      </w:r>
      <w:r>
        <w:t xml:space="preserve">driver </w:t>
      </w:r>
      <w:r w:rsidR="00EA3ECA">
        <w:t>communication systems</w:t>
      </w:r>
      <w:r>
        <w:t xml:space="preserve">. It is essential that proposed new and emerging technologies are </w:t>
      </w:r>
      <w:r w:rsidR="00DE6C78">
        <w:t xml:space="preserve">inclusive of, and </w:t>
      </w:r>
      <w:r>
        <w:t>accessible to</w:t>
      </w:r>
      <w:r w:rsidR="00DE6C78">
        <w:t>,</w:t>
      </w:r>
      <w:r>
        <w:t xml:space="preserve"> people who are blind or have low vision.</w:t>
      </w:r>
    </w:p>
    <w:p w:rsidR="004E62C5" w:rsidRDefault="00DE6C78" w:rsidP="005F52D9">
      <w:r w:rsidRPr="009A3A3E">
        <w:rPr>
          <w:lang w:val="en-US"/>
        </w:rPr>
        <w:t>T</w:t>
      </w:r>
      <w:r w:rsidR="004E62C5" w:rsidRPr="009A3A3E">
        <w:rPr>
          <w:lang w:val="en-US"/>
        </w:rPr>
        <w:t xml:space="preserve">here is a need to ensure that existing technology is accessible, however there is an opportunity to harness technology platforms in the next 10 years that will assist people who are blind or have low vision to </w:t>
      </w:r>
      <w:r w:rsidR="00DD218A" w:rsidRPr="009A3A3E">
        <w:rPr>
          <w:lang w:val="en-US"/>
        </w:rPr>
        <w:t xml:space="preserve">achieve </w:t>
      </w:r>
      <w:r w:rsidR="004E62C5" w:rsidRPr="009A3A3E">
        <w:rPr>
          <w:lang w:val="en-US"/>
        </w:rPr>
        <w:t xml:space="preserve">equal access to transport information and </w:t>
      </w:r>
      <w:r w:rsidR="00DD218A" w:rsidRPr="009A3A3E">
        <w:rPr>
          <w:lang w:val="en-US"/>
        </w:rPr>
        <w:t xml:space="preserve">ease of </w:t>
      </w:r>
      <w:r w:rsidR="004E62C5" w:rsidRPr="009A3A3E">
        <w:rPr>
          <w:lang w:val="en-US"/>
        </w:rPr>
        <w:t>independent travel. For example, extensive provision of audio information and enhanced technology to support wayfinding within the built environment.</w:t>
      </w:r>
    </w:p>
    <w:p w:rsidR="00EA70CD" w:rsidRDefault="00DD218A" w:rsidP="005D055D">
      <w:r>
        <w:t xml:space="preserve">It is recommended </w:t>
      </w:r>
      <w:r w:rsidR="00053DF3">
        <w:t>that</w:t>
      </w:r>
      <w:r w:rsidR="005F52D9">
        <w:t xml:space="preserve"> a </w:t>
      </w:r>
      <w:r w:rsidR="00C83688">
        <w:t xml:space="preserve">disability impact assessment be undertaken each time new and emerging technologies are incorporated </w:t>
      </w:r>
      <w:r w:rsidR="00B46A63">
        <w:t xml:space="preserve">into </w:t>
      </w:r>
      <w:r w:rsidR="00C83688">
        <w:t xml:space="preserve">plans for transport projects in Queensland. </w:t>
      </w:r>
    </w:p>
    <w:p w:rsidR="004429DE" w:rsidRDefault="00DD218A">
      <w:r>
        <w:t xml:space="preserve">It is also recommended </w:t>
      </w:r>
      <w:r w:rsidR="00053DF3">
        <w:t>that</w:t>
      </w:r>
      <w:r w:rsidR="004429DE">
        <w:t xml:space="preserve"> the Queensland Government engage in </w:t>
      </w:r>
      <w:r w:rsidR="004429DE" w:rsidRPr="00FF6D88">
        <w:rPr>
          <w:lang w:val="en-US"/>
        </w:rPr>
        <w:t xml:space="preserve">consultation and </w:t>
      </w:r>
      <w:r w:rsidR="004429DE">
        <w:rPr>
          <w:lang w:val="en-US"/>
        </w:rPr>
        <w:t xml:space="preserve">user </w:t>
      </w:r>
      <w:r w:rsidR="004429DE" w:rsidRPr="00FF6D88">
        <w:rPr>
          <w:lang w:val="en-US"/>
        </w:rPr>
        <w:t xml:space="preserve">testing </w:t>
      </w:r>
      <w:r w:rsidR="004429DE">
        <w:rPr>
          <w:lang w:val="en-US"/>
        </w:rPr>
        <w:t xml:space="preserve">with the blind and low vision community </w:t>
      </w:r>
      <w:r w:rsidR="004429DE" w:rsidRPr="00FF6D88">
        <w:rPr>
          <w:lang w:val="en-US"/>
        </w:rPr>
        <w:t xml:space="preserve">in the development of new </w:t>
      </w:r>
      <w:r w:rsidR="004429DE">
        <w:rPr>
          <w:lang w:val="en-US"/>
        </w:rPr>
        <w:t xml:space="preserve">and emerging </w:t>
      </w:r>
      <w:r w:rsidR="004429DE" w:rsidRPr="00FF6D88">
        <w:rPr>
          <w:lang w:val="en-US"/>
        </w:rPr>
        <w:t>technologies.</w:t>
      </w:r>
    </w:p>
    <w:p w:rsidR="00233D22" w:rsidRDefault="00DD218A">
      <w:r>
        <w:t xml:space="preserve">In order for Queensland transport to keep up with emerging technology, it is imperative </w:t>
      </w:r>
      <w:r w:rsidR="005D055D">
        <w:t>t</w:t>
      </w:r>
      <w:r w:rsidR="004429DE">
        <w:t xml:space="preserve">hat Government funding grants are made available to </w:t>
      </w:r>
      <w:r w:rsidR="00DE6C78">
        <w:t xml:space="preserve">stakeholders </w:t>
      </w:r>
      <w:r w:rsidR="004429DE">
        <w:t xml:space="preserve">to enhance existing technologies and develop new technologies that will </w:t>
      </w:r>
      <w:r w:rsidR="00EA3ECA">
        <w:t>advance the</w:t>
      </w:r>
      <w:r w:rsidR="004429DE">
        <w:t xml:space="preserve"> accessibility of the transport experience for people who are blind or have low vision.</w:t>
      </w:r>
    </w:p>
    <w:p w:rsidR="00233D22" w:rsidRPr="00053DF3" w:rsidRDefault="00233D22"/>
    <w:p w:rsidR="006716D7" w:rsidRPr="00053DF3" w:rsidRDefault="00E96BD3"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Queensland Bus Travel</w:t>
      </w:r>
    </w:p>
    <w:p w:rsidR="00053DF3" w:rsidRPr="00053DF3" w:rsidRDefault="00053DF3" w:rsidP="00053DF3">
      <w:pPr>
        <w:rPr>
          <w:lang w:eastAsia="en-US"/>
        </w:rPr>
      </w:pPr>
    </w:p>
    <w:p w:rsidR="006716D7" w:rsidRPr="00C3517E" w:rsidRDefault="006716D7">
      <w:pPr>
        <w:rPr>
          <w:b/>
          <w:i/>
        </w:rPr>
      </w:pPr>
      <w:r w:rsidRPr="00C3517E">
        <w:rPr>
          <w:b/>
          <w:i/>
        </w:rPr>
        <w:t>Current bus travel barriers</w:t>
      </w:r>
    </w:p>
    <w:p w:rsidR="006716D7" w:rsidRDefault="00EA70CD">
      <w:r>
        <w:lastRenderedPageBreak/>
        <w:t xml:space="preserve">Bus travel in Queensland remains one of the most </w:t>
      </w:r>
      <w:r w:rsidR="00EA3ECA">
        <w:t>challenging forms</w:t>
      </w:r>
      <w:r w:rsidR="005D055D">
        <w:t xml:space="preserve"> of transport for people who are</w:t>
      </w:r>
      <w:r>
        <w:t xml:space="preserve"> blind or have low vision. At present the way </w:t>
      </w:r>
      <w:r w:rsidR="005646DD">
        <w:t xml:space="preserve">potential </w:t>
      </w:r>
      <w:r>
        <w:t xml:space="preserve">passengers identify the arrival of the bus, and </w:t>
      </w:r>
      <w:r w:rsidR="00AE5A50">
        <w:t xml:space="preserve">identify </w:t>
      </w:r>
      <w:r>
        <w:t xml:space="preserve">the journey route and destination of the bus </w:t>
      </w:r>
      <w:r w:rsidR="00C06CBB">
        <w:t xml:space="preserve">is based on </w:t>
      </w:r>
      <w:r>
        <w:t xml:space="preserve">visual </w:t>
      </w:r>
      <w:r w:rsidR="00C06CBB">
        <w:t>information</w:t>
      </w:r>
      <w:r>
        <w:t xml:space="preserve">. For people who are blind or have low vision, the sound of the bus motor is the key indicator that a bus </w:t>
      </w:r>
      <w:r w:rsidR="00EA3ECA">
        <w:t>has physically</w:t>
      </w:r>
      <w:r>
        <w:t xml:space="preserve"> </w:t>
      </w:r>
      <w:r w:rsidR="00EA3ECA">
        <w:t>arrived at</w:t>
      </w:r>
      <w:r>
        <w:t xml:space="preserve"> the bus stop</w:t>
      </w:r>
      <w:r w:rsidR="00E96BD3">
        <w:t xml:space="preserve">, but </w:t>
      </w:r>
      <w:r w:rsidR="00EA3ECA">
        <w:t>they are</w:t>
      </w:r>
      <w:r w:rsidR="0049119E">
        <w:t xml:space="preserve"> </w:t>
      </w:r>
      <w:r>
        <w:t xml:space="preserve">unable to see the </w:t>
      </w:r>
      <w:r w:rsidR="0049119E">
        <w:t xml:space="preserve">route </w:t>
      </w:r>
      <w:r>
        <w:t xml:space="preserve">number </w:t>
      </w:r>
      <w:r w:rsidR="0049119E">
        <w:t xml:space="preserve">and </w:t>
      </w:r>
      <w:r w:rsidR="00EA3ECA">
        <w:t>destination which</w:t>
      </w:r>
      <w:r w:rsidR="00AE5A50">
        <w:t xml:space="preserve"> is displayed in print format on </w:t>
      </w:r>
      <w:r>
        <w:t xml:space="preserve">the </w:t>
      </w:r>
      <w:r w:rsidR="00AE5A50">
        <w:t xml:space="preserve">arriving </w:t>
      </w:r>
      <w:r>
        <w:t>bus</w:t>
      </w:r>
      <w:r w:rsidR="00AE5A50">
        <w:t>.</w:t>
      </w:r>
      <w:r>
        <w:t xml:space="preserve"> </w:t>
      </w:r>
      <w:r w:rsidR="00AE5A50">
        <w:t>T</w:t>
      </w:r>
      <w:r w:rsidR="006716D7">
        <w:t xml:space="preserve">hey </w:t>
      </w:r>
      <w:r>
        <w:t xml:space="preserve">are subsequently unable to identify whether it will enable them to reach their destination. </w:t>
      </w:r>
      <w:r w:rsidR="005646DD">
        <w:t xml:space="preserve"> </w:t>
      </w:r>
    </w:p>
    <w:p w:rsidR="006716D7" w:rsidRDefault="006716D7">
      <w:r>
        <w:t xml:space="preserve">This </w:t>
      </w:r>
      <w:r w:rsidR="00AE5A50">
        <w:t xml:space="preserve">problem </w:t>
      </w:r>
      <w:r>
        <w:t xml:space="preserve">is </w:t>
      </w:r>
      <w:r w:rsidR="00EA3ECA">
        <w:t>exacerbated at</w:t>
      </w:r>
      <w:r>
        <w:t xml:space="preserve"> busy busway stations, where a number of buses arrive and depart simultaneously, and are positioned at various locations </w:t>
      </w:r>
      <w:r w:rsidR="00E96BD3">
        <w:t xml:space="preserve">along a </w:t>
      </w:r>
      <w:r>
        <w:t xml:space="preserve">busway platform. </w:t>
      </w:r>
    </w:p>
    <w:p w:rsidR="00EA70CD" w:rsidRDefault="006716D7">
      <w:r>
        <w:t>Currently, d</w:t>
      </w:r>
      <w:r w:rsidR="005646DD">
        <w:t xml:space="preserve">ue to lack of accessibility, people who </w:t>
      </w:r>
      <w:r w:rsidR="003E5EE1">
        <w:t xml:space="preserve">are </w:t>
      </w:r>
      <w:r w:rsidR="005646DD">
        <w:t xml:space="preserve">blind or have low </w:t>
      </w:r>
      <w:r w:rsidR="003E5EE1">
        <w:t xml:space="preserve">vision </w:t>
      </w:r>
      <w:r w:rsidR="005646DD">
        <w:t xml:space="preserve">may need to use direct assistance, including the </w:t>
      </w:r>
      <w:r w:rsidR="00EA3ECA">
        <w:t>following</w:t>
      </w:r>
      <w:r w:rsidR="00E96BD3">
        <w:t>:</w:t>
      </w:r>
    </w:p>
    <w:p w:rsidR="005646DD" w:rsidRPr="00053DF3" w:rsidRDefault="00053DF3" w:rsidP="00053DF3">
      <w:pPr>
        <w:pStyle w:val="ListParagraph"/>
        <w:numPr>
          <w:ilvl w:val="0"/>
          <w:numId w:val="5"/>
        </w:numPr>
        <w:rPr>
          <w:rFonts w:asciiTheme="minorHAnsi" w:hAnsiTheme="minorHAnsi" w:cstheme="minorHAnsi"/>
          <w:sz w:val="22"/>
          <w:szCs w:val="22"/>
        </w:rPr>
      </w:pPr>
      <w:r w:rsidRPr="00053DF3">
        <w:rPr>
          <w:rFonts w:asciiTheme="minorHAnsi" w:hAnsiTheme="minorHAnsi" w:cstheme="minorHAnsi"/>
          <w:sz w:val="22"/>
          <w:szCs w:val="22"/>
        </w:rPr>
        <w:t>N</w:t>
      </w:r>
      <w:r w:rsidR="005646DD" w:rsidRPr="00053DF3">
        <w:rPr>
          <w:rFonts w:asciiTheme="minorHAnsi" w:hAnsiTheme="minorHAnsi" w:cstheme="minorHAnsi"/>
          <w:sz w:val="22"/>
          <w:szCs w:val="22"/>
        </w:rPr>
        <w:t xml:space="preserve">avigate to, and identify the emergency assistance button located within the built environment of a bus </w:t>
      </w:r>
      <w:r w:rsidR="00CE63FD" w:rsidRPr="00053DF3">
        <w:rPr>
          <w:rFonts w:asciiTheme="minorHAnsi" w:hAnsiTheme="minorHAnsi" w:cstheme="minorHAnsi"/>
          <w:sz w:val="22"/>
          <w:szCs w:val="22"/>
        </w:rPr>
        <w:t>station</w:t>
      </w:r>
      <w:r w:rsidR="005646DD" w:rsidRPr="00053DF3">
        <w:rPr>
          <w:rFonts w:asciiTheme="minorHAnsi" w:hAnsiTheme="minorHAnsi" w:cstheme="minorHAnsi"/>
          <w:sz w:val="22"/>
          <w:szCs w:val="22"/>
        </w:rPr>
        <w:t xml:space="preserve">, and speak to an operator, disclose their blindness </w:t>
      </w:r>
      <w:r w:rsidR="003D2267" w:rsidRPr="00053DF3">
        <w:rPr>
          <w:rFonts w:asciiTheme="minorHAnsi" w:hAnsiTheme="minorHAnsi" w:cstheme="minorHAnsi"/>
          <w:sz w:val="22"/>
          <w:szCs w:val="22"/>
        </w:rPr>
        <w:t xml:space="preserve">or </w:t>
      </w:r>
      <w:r w:rsidR="005646DD" w:rsidRPr="00053DF3">
        <w:rPr>
          <w:rFonts w:asciiTheme="minorHAnsi" w:hAnsiTheme="minorHAnsi" w:cstheme="minorHAnsi"/>
          <w:sz w:val="22"/>
          <w:szCs w:val="22"/>
        </w:rPr>
        <w:t>low vision and any mobility eq</w:t>
      </w:r>
      <w:r w:rsidR="00E422DD">
        <w:rPr>
          <w:rFonts w:asciiTheme="minorHAnsi" w:hAnsiTheme="minorHAnsi" w:cstheme="minorHAnsi"/>
          <w:sz w:val="22"/>
          <w:szCs w:val="22"/>
        </w:rPr>
        <w:t>uipment they may or may not use.</w:t>
      </w:r>
      <w:r w:rsidR="005646DD" w:rsidRPr="00053DF3">
        <w:rPr>
          <w:rFonts w:asciiTheme="minorHAnsi" w:hAnsiTheme="minorHAnsi" w:cstheme="minorHAnsi"/>
          <w:sz w:val="22"/>
          <w:szCs w:val="22"/>
        </w:rPr>
        <w:t xml:space="preserve"> </w:t>
      </w:r>
      <w:r w:rsidR="00E422DD">
        <w:rPr>
          <w:rFonts w:asciiTheme="minorHAnsi" w:hAnsiTheme="minorHAnsi" w:cstheme="minorHAnsi"/>
          <w:sz w:val="22"/>
          <w:szCs w:val="22"/>
        </w:rPr>
        <w:t xml:space="preserve">This information is then </w:t>
      </w:r>
      <w:r w:rsidR="005646DD" w:rsidRPr="00053DF3">
        <w:rPr>
          <w:rFonts w:asciiTheme="minorHAnsi" w:hAnsiTheme="minorHAnsi" w:cstheme="minorHAnsi"/>
          <w:sz w:val="22"/>
          <w:szCs w:val="22"/>
        </w:rPr>
        <w:t xml:space="preserve">relayed </w:t>
      </w:r>
      <w:r w:rsidR="00E422DD">
        <w:rPr>
          <w:rFonts w:asciiTheme="minorHAnsi" w:hAnsiTheme="minorHAnsi" w:cstheme="minorHAnsi"/>
          <w:sz w:val="22"/>
          <w:szCs w:val="22"/>
        </w:rPr>
        <w:t xml:space="preserve">through the driver </w:t>
      </w:r>
      <w:r w:rsidR="005646DD" w:rsidRPr="00053DF3">
        <w:rPr>
          <w:rFonts w:asciiTheme="minorHAnsi" w:hAnsiTheme="minorHAnsi" w:cstheme="minorHAnsi"/>
          <w:sz w:val="22"/>
          <w:szCs w:val="22"/>
        </w:rPr>
        <w:t>communication network to alert the driver of the next bus with the desired route number that a person who is blind or has low vision is waiting at a particular bus stop</w:t>
      </w:r>
      <w:r w:rsidR="00E422DD">
        <w:rPr>
          <w:rFonts w:asciiTheme="minorHAnsi" w:hAnsiTheme="minorHAnsi" w:cstheme="minorHAnsi"/>
          <w:sz w:val="22"/>
          <w:szCs w:val="22"/>
        </w:rPr>
        <w:t xml:space="preserve"> or busway</w:t>
      </w:r>
      <w:r w:rsidR="005D055D">
        <w:rPr>
          <w:rFonts w:asciiTheme="minorHAnsi" w:hAnsiTheme="minorHAnsi" w:cstheme="minorHAnsi"/>
          <w:sz w:val="22"/>
          <w:szCs w:val="22"/>
        </w:rPr>
        <w:t>;</w:t>
      </w:r>
    </w:p>
    <w:p w:rsidR="005646DD" w:rsidRPr="00053DF3" w:rsidRDefault="003D2267" w:rsidP="00053DF3">
      <w:pPr>
        <w:pStyle w:val="ListParagraph"/>
        <w:numPr>
          <w:ilvl w:val="0"/>
          <w:numId w:val="5"/>
        </w:numPr>
        <w:rPr>
          <w:rFonts w:asciiTheme="minorHAnsi" w:hAnsiTheme="minorHAnsi" w:cstheme="minorHAnsi"/>
          <w:sz w:val="22"/>
          <w:szCs w:val="22"/>
        </w:rPr>
      </w:pPr>
      <w:r w:rsidRPr="00053DF3">
        <w:rPr>
          <w:rFonts w:asciiTheme="minorHAnsi" w:hAnsiTheme="minorHAnsi" w:cstheme="minorHAnsi"/>
          <w:sz w:val="22"/>
          <w:szCs w:val="22"/>
        </w:rPr>
        <w:t xml:space="preserve">Use </w:t>
      </w:r>
      <w:r w:rsidR="005646DD" w:rsidRPr="00053DF3">
        <w:rPr>
          <w:rFonts w:asciiTheme="minorHAnsi" w:hAnsiTheme="minorHAnsi" w:cstheme="minorHAnsi"/>
          <w:sz w:val="22"/>
          <w:szCs w:val="22"/>
        </w:rPr>
        <w:t>a personal mobile phone to call the Brisbane City Council</w:t>
      </w:r>
      <w:r w:rsidR="003E5EE1" w:rsidRPr="00053DF3">
        <w:rPr>
          <w:rFonts w:asciiTheme="minorHAnsi" w:hAnsiTheme="minorHAnsi" w:cstheme="minorHAnsi"/>
          <w:sz w:val="22"/>
          <w:szCs w:val="22"/>
        </w:rPr>
        <w:t xml:space="preserve">, and speak to an operator, disclose their blindness </w:t>
      </w:r>
      <w:r w:rsidRPr="00053DF3">
        <w:rPr>
          <w:rFonts w:asciiTheme="minorHAnsi" w:hAnsiTheme="minorHAnsi" w:cstheme="minorHAnsi"/>
          <w:sz w:val="22"/>
          <w:szCs w:val="22"/>
        </w:rPr>
        <w:t xml:space="preserve">or </w:t>
      </w:r>
      <w:r w:rsidR="003E5EE1" w:rsidRPr="00053DF3">
        <w:rPr>
          <w:rFonts w:asciiTheme="minorHAnsi" w:hAnsiTheme="minorHAnsi" w:cstheme="minorHAnsi"/>
          <w:sz w:val="22"/>
          <w:szCs w:val="22"/>
        </w:rPr>
        <w:t>low vision and any mobility equipment they may or may n</w:t>
      </w:r>
      <w:r w:rsidR="00E422DD">
        <w:rPr>
          <w:rFonts w:asciiTheme="minorHAnsi" w:hAnsiTheme="minorHAnsi" w:cstheme="minorHAnsi"/>
          <w:sz w:val="22"/>
          <w:szCs w:val="22"/>
        </w:rPr>
        <w:t>ot use.</w:t>
      </w:r>
      <w:r w:rsidR="003E5EE1" w:rsidRPr="00053DF3">
        <w:rPr>
          <w:rFonts w:asciiTheme="minorHAnsi" w:hAnsiTheme="minorHAnsi" w:cstheme="minorHAnsi"/>
          <w:sz w:val="22"/>
          <w:szCs w:val="22"/>
        </w:rPr>
        <w:t xml:space="preserve"> </w:t>
      </w:r>
      <w:r w:rsidR="00E422DD">
        <w:rPr>
          <w:rFonts w:asciiTheme="minorHAnsi" w:hAnsiTheme="minorHAnsi" w:cstheme="minorHAnsi"/>
          <w:sz w:val="22"/>
          <w:szCs w:val="22"/>
        </w:rPr>
        <w:t xml:space="preserve">This information is then </w:t>
      </w:r>
      <w:r w:rsidR="003E5EE1" w:rsidRPr="00053DF3">
        <w:rPr>
          <w:rFonts w:asciiTheme="minorHAnsi" w:hAnsiTheme="minorHAnsi" w:cstheme="minorHAnsi"/>
          <w:sz w:val="22"/>
          <w:szCs w:val="22"/>
        </w:rPr>
        <w:t xml:space="preserve">relayed </w:t>
      </w:r>
      <w:r w:rsidR="00E422DD">
        <w:rPr>
          <w:rFonts w:asciiTheme="minorHAnsi" w:hAnsiTheme="minorHAnsi" w:cstheme="minorHAnsi"/>
          <w:sz w:val="22"/>
          <w:szCs w:val="22"/>
        </w:rPr>
        <w:t xml:space="preserve">through the </w:t>
      </w:r>
      <w:r w:rsidR="003E5EE1" w:rsidRPr="00053DF3">
        <w:rPr>
          <w:rFonts w:asciiTheme="minorHAnsi" w:hAnsiTheme="minorHAnsi" w:cstheme="minorHAnsi"/>
          <w:sz w:val="22"/>
          <w:szCs w:val="22"/>
        </w:rPr>
        <w:t>driver communication network to alert the driver of the next bus with the desired route number that a person who is blind or has low vision is waiting at a particular bus stop</w:t>
      </w:r>
      <w:r w:rsidR="000D6BCF" w:rsidRPr="00053DF3">
        <w:rPr>
          <w:rFonts w:asciiTheme="minorHAnsi" w:hAnsiTheme="minorHAnsi" w:cstheme="minorHAnsi"/>
          <w:sz w:val="22"/>
          <w:szCs w:val="22"/>
        </w:rPr>
        <w:t xml:space="preserve"> or </w:t>
      </w:r>
      <w:r w:rsidR="005D055D" w:rsidRPr="00053DF3">
        <w:rPr>
          <w:rFonts w:asciiTheme="minorHAnsi" w:hAnsiTheme="minorHAnsi" w:cstheme="minorHAnsi"/>
          <w:sz w:val="22"/>
          <w:szCs w:val="22"/>
        </w:rPr>
        <w:t>bus way</w:t>
      </w:r>
      <w:r w:rsidR="005D055D">
        <w:rPr>
          <w:rFonts w:asciiTheme="minorHAnsi" w:hAnsiTheme="minorHAnsi" w:cstheme="minorHAnsi"/>
          <w:sz w:val="22"/>
          <w:szCs w:val="22"/>
        </w:rPr>
        <w:t>;</w:t>
      </w:r>
    </w:p>
    <w:p w:rsidR="005646DD" w:rsidRPr="00053DF3" w:rsidRDefault="00BB7AC3" w:rsidP="00053DF3">
      <w:pPr>
        <w:pStyle w:val="ListParagraph"/>
        <w:numPr>
          <w:ilvl w:val="0"/>
          <w:numId w:val="5"/>
        </w:numPr>
        <w:rPr>
          <w:rFonts w:asciiTheme="minorHAnsi" w:hAnsiTheme="minorHAnsi" w:cstheme="minorHAnsi"/>
          <w:sz w:val="22"/>
          <w:szCs w:val="22"/>
        </w:rPr>
      </w:pPr>
      <w:r w:rsidRPr="00053DF3">
        <w:rPr>
          <w:rFonts w:asciiTheme="minorHAnsi" w:hAnsiTheme="minorHAnsi" w:cstheme="minorHAnsi"/>
          <w:sz w:val="22"/>
          <w:szCs w:val="22"/>
        </w:rPr>
        <w:t>Physically</w:t>
      </w:r>
      <w:r w:rsidR="003E5EE1" w:rsidRPr="00053DF3">
        <w:rPr>
          <w:rFonts w:asciiTheme="minorHAnsi" w:hAnsiTheme="minorHAnsi" w:cstheme="minorHAnsi"/>
          <w:sz w:val="22"/>
          <w:szCs w:val="22"/>
        </w:rPr>
        <w:t xml:space="preserve"> hold </w:t>
      </w:r>
      <w:r w:rsidR="005646DD" w:rsidRPr="00053DF3">
        <w:rPr>
          <w:rFonts w:asciiTheme="minorHAnsi" w:hAnsiTheme="minorHAnsi" w:cstheme="minorHAnsi"/>
          <w:sz w:val="22"/>
          <w:szCs w:val="22"/>
        </w:rPr>
        <w:t xml:space="preserve">a printed sign displaying </w:t>
      </w:r>
      <w:r w:rsidR="003E5EE1" w:rsidRPr="00053DF3">
        <w:rPr>
          <w:rFonts w:asciiTheme="minorHAnsi" w:hAnsiTheme="minorHAnsi" w:cstheme="minorHAnsi"/>
          <w:sz w:val="22"/>
          <w:szCs w:val="22"/>
        </w:rPr>
        <w:t xml:space="preserve">their desired </w:t>
      </w:r>
      <w:r w:rsidR="005646DD" w:rsidRPr="00053DF3">
        <w:rPr>
          <w:rFonts w:asciiTheme="minorHAnsi" w:hAnsiTheme="minorHAnsi" w:cstheme="minorHAnsi"/>
          <w:sz w:val="22"/>
          <w:szCs w:val="22"/>
        </w:rPr>
        <w:t xml:space="preserve">bus route number and hope that the driver of the desired route </w:t>
      </w:r>
      <w:r w:rsidR="003E5EE1" w:rsidRPr="00053DF3">
        <w:rPr>
          <w:rFonts w:asciiTheme="minorHAnsi" w:hAnsiTheme="minorHAnsi" w:cstheme="minorHAnsi"/>
          <w:sz w:val="22"/>
          <w:szCs w:val="22"/>
        </w:rPr>
        <w:t xml:space="preserve">sees </w:t>
      </w:r>
      <w:r w:rsidR="005646DD" w:rsidRPr="00053DF3">
        <w:rPr>
          <w:rFonts w:asciiTheme="minorHAnsi" w:hAnsiTheme="minorHAnsi" w:cstheme="minorHAnsi"/>
          <w:sz w:val="22"/>
          <w:szCs w:val="22"/>
        </w:rPr>
        <w:t>the sign and is able to pull up in front of the person who is blind or has low vision</w:t>
      </w:r>
      <w:r w:rsidR="005D055D">
        <w:rPr>
          <w:rFonts w:asciiTheme="minorHAnsi" w:hAnsiTheme="minorHAnsi" w:cstheme="minorHAnsi"/>
          <w:sz w:val="22"/>
          <w:szCs w:val="22"/>
        </w:rPr>
        <w:t>;</w:t>
      </w:r>
    </w:p>
    <w:p w:rsidR="003E5EE1" w:rsidRPr="00053DF3" w:rsidRDefault="00053DF3" w:rsidP="00053DF3">
      <w:pPr>
        <w:pStyle w:val="ListParagraph"/>
        <w:numPr>
          <w:ilvl w:val="0"/>
          <w:numId w:val="5"/>
        </w:numPr>
        <w:rPr>
          <w:rFonts w:asciiTheme="minorHAnsi" w:hAnsiTheme="minorHAnsi" w:cstheme="minorHAnsi"/>
          <w:sz w:val="22"/>
          <w:szCs w:val="22"/>
        </w:rPr>
      </w:pPr>
      <w:r w:rsidRPr="00053DF3">
        <w:rPr>
          <w:rFonts w:asciiTheme="minorHAnsi" w:hAnsiTheme="minorHAnsi" w:cstheme="minorHAnsi"/>
          <w:sz w:val="22"/>
          <w:szCs w:val="22"/>
        </w:rPr>
        <w:t>I</w:t>
      </w:r>
      <w:r w:rsidR="001529DD" w:rsidRPr="00053DF3">
        <w:rPr>
          <w:rFonts w:asciiTheme="minorHAnsi" w:hAnsiTheme="minorHAnsi" w:cstheme="minorHAnsi"/>
          <w:sz w:val="22"/>
          <w:szCs w:val="22"/>
        </w:rPr>
        <w:t xml:space="preserve">dentify and </w:t>
      </w:r>
      <w:r w:rsidR="003E5EE1" w:rsidRPr="00053DF3">
        <w:rPr>
          <w:rFonts w:asciiTheme="minorHAnsi" w:hAnsiTheme="minorHAnsi" w:cstheme="minorHAnsi"/>
          <w:sz w:val="22"/>
          <w:szCs w:val="22"/>
        </w:rPr>
        <w:t xml:space="preserve">engage the direct assistance of a Customer Service Officer </w:t>
      </w:r>
      <w:r w:rsidR="001529DD" w:rsidRPr="00053DF3">
        <w:rPr>
          <w:rFonts w:asciiTheme="minorHAnsi" w:hAnsiTheme="minorHAnsi" w:cstheme="minorHAnsi"/>
          <w:sz w:val="22"/>
          <w:szCs w:val="22"/>
        </w:rPr>
        <w:t xml:space="preserve">if they are staffing that particular </w:t>
      </w:r>
      <w:r w:rsidR="003E5EE1" w:rsidRPr="00053DF3">
        <w:rPr>
          <w:rFonts w:asciiTheme="minorHAnsi" w:hAnsiTheme="minorHAnsi" w:cstheme="minorHAnsi"/>
          <w:sz w:val="22"/>
          <w:szCs w:val="22"/>
        </w:rPr>
        <w:t xml:space="preserve">bus stop or busway station </w:t>
      </w:r>
      <w:r w:rsidR="001529DD" w:rsidRPr="00053DF3">
        <w:rPr>
          <w:rFonts w:asciiTheme="minorHAnsi" w:hAnsiTheme="minorHAnsi" w:cstheme="minorHAnsi"/>
          <w:sz w:val="22"/>
          <w:szCs w:val="22"/>
        </w:rPr>
        <w:t>at that particular period of time</w:t>
      </w:r>
      <w:r w:rsidR="005D055D">
        <w:rPr>
          <w:rFonts w:asciiTheme="minorHAnsi" w:hAnsiTheme="minorHAnsi" w:cstheme="minorHAnsi"/>
          <w:sz w:val="22"/>
          <w:szCs w:val="22"/>
        </w:rPr>
        <w:t>; and</w:t>
      </w:r>
    </w:p>
    <w:p w:rsidR="005646DD" w:rsidRDefault="003E5EE1" w:rsidP="00053DF3">
      <w:pPr>
        <w:pStyle w:val="ListParagraph"/>
        <w:numPr>
          <w:ilvl w:val="0"/>
          <w:numId w:val="5"/>
        </w:numPr>
        <w:rPr>
          <w:rFonts w:asciiTheme="minorHAnsi" w:hAnsiTheme="minorHAnsi" w:cstheme="minorHAnsi"/>
          <w:sz w:val="22"/>
          <w:szCs w:val="22"/>
        </w:rPr>
      </w:pPr>
      <w:r w:rsidRPr="00053DF3">
        <w:rPr>
          <w:rFonts w:asciiTheme="minorHAnsi" w:hAnsiTheme="minorHAnsi" w:cstheme="minorHAnsi"/>
          <w:sz w:val="22"/>
          <w:szCs w:val="22"/>
        </w:rPr>
        <w:t xml:space="preserve">If a person who is blind or has low vision hears the sound of a bus motor arrive, and a bus door open, the person either boards the bus and asks the driver the route number and destination, or remains on the </w:t>
      </w:r>
      <w:r w:rsidR="001529DD" w:rsidRPr="00053DF3">
        <w:rPr>
          <w:rFonts w:asciiTheme="minorHAnsi" w:hAnsiTheme="minorHAnsi" w:cstheme="minorHAnsi"/>
          <w:sz w:val="22"/>
          <w:szCs w:val="22"/>
        </w:rPr>
        <w:t xml:space="preserve">platform and </w:t>
      </w:r>
      <w:r w:rsidR="00C85937" w:rsidRPr="00053DF3">
        <w:rPr>
          <w:rFonts w:asciiTheme="minorHAnsi" w:hAnsiTheme="minorHAnsi" w:cstheme="minorHAnsi"/>
          <w:sz w:val="22"/>
          <w:szCs w:val="22"/>
        </w:rPr>
        <w:t xml:space="preserve">loudly </w:t>
      </w:r>
      <w:r w:rsidR="00447F0B" w:rsidRPr="00053DF3">
        <w:rPr>
          <w:rFonts w:asciiTheme="minorHAnsi" w:hAnsiTheme="minorHAnsi" w:cstheme="minorHAnsi"/>
          <w:sz w:val="22"/>
          <w:szCs w:val="22"/>
        </w:rPr>
        <w:t xml:space="preserve">presents </w:t>
      </w:r>
      <w:r w:rsidRPr="00053DF3">
        <w:rPr>
          <w:rFonts w:asciiTheme="minorHAnsi" w:hAnsiTheme="minorHAnsi" w:cstheme="minorHAnsi"/>
          <w:sz w:val="22"/>
          <w:szCs w:val="22"/>
        </w:rPr>
        <w:t xml:space="preserve">the question into the open bus door. This method has become more problematic with the </w:t>
      </w:r>
      <w:r w:rsidR="00F124D7" w:rsidRPr="00053DF3">
        <w:rPr>
          <w:rFonts w:asciiTheme="minorHAnsi" w:hAnsiTheme="minorHAnsi" w:cstheme="minorHAnsi"/>
          <w:sz w:val="22"/>
          <w:szCs w:val="22"/>
        </w:rPr>
        <w:t>change to boarding procedures</w:t>
      </w:r>
      <w:r w:rsidRPr="00053DF3">
        <w:rPr>
          <w:rFonts w:asciiTheme="minorHAnsi" w:hAnsiTheme="minorHAnsi" w:cstheme="minorHAnsi"/>
          <w:sz w:val="22"/>
          <w:szCs w:val="22"/>
        </w:rPr>
        <w:t xml:space="preserve"> </w:t>
      </w:r>
      <w:r w:rsidR="00F124D7" w:rsidRPr="00053DF3">
        <w:rPr>
          <w:rFonts w:asciiTheme="minorHAnsi" w:hAnsiTheme="minorHAnsi" w:cstheme="minorHAnsi"/>
          <w:sz w:val="22"/>
          <w:szCs w:val="22"/>
        </w:rPr>
        <w:t xml:space="preserve">due to the </w:t>
      </w:r>
      <w:r w:rsidRPr="00053DF3">
        <w:rPr>
          <w:rFonts w:asciiTheme="minorHAnsi" w:hAnsiTheme="minorHAnsi" w:cstheme="minorHAnsi"/>
          <w:sz w:val="22"/>
          <w:szCs w:val="22"/>
        </w:rPr>
        <w:t xml:space="preserve">pandemic, </w:t>
      </w:r>
      <w:r w:rsidR="00F124D7" w:rsidRPr="00053DF3">
        <w:rPr>
          <w:rFonts w:asciiTheme="minorHAnsi" w:hAnsiTheme="minorHAnsi" w:cstheme="minorHAnsi"/>
          <w:sz w:val="22"/>
          <w:szCs w:val="22"/>
        </w:rPr>
        <w:t xml:space="preserve">which involves </w:t>
      </w:r>
      <w:r w:rsidRPr="00053DF3">
        <w:rPr>
          <w:rFonts w:asciiTheme="minorHAnsi" w:hAnsiTheme="minorHAnsi" w:cstheme="minorHAnsi"/>
          <w:sz w:val="22"/>
          <w:szCs w:val="22"/>
        </w:rPr>
        <w:t xml:space="preserve">the </w:t>
      </w:r>
      <w:r w:rsidR="00F124D7" w:rsidRPr="00053DF3">
        <w:rPr>
          <w:rFonts w:asciiTheme="minorHAnsi" w:hAnsiTheme="minorHAnsi" w:cstheme="minorHAnsi"/>
          <w:sz w:val="22"/>
          <w:szCs w:val="22"/>
        </w:rPr>
        <w:t xml:space="preserve">front </w:t>
      </w:r>
      <w:r w:rsidRPr="00053DF3">
        <w:rPr>
          <w:rFonts w:asciiTheme="minorHAnsi" w:hAnsiTheme="minorHAnsi" w:cstheme="minorHAnsi"/>
          <w:sz w:val="22"/>
          <w:szCs w:val="22"/>
        </w:rPr>
        <w:t xml:space="preserve">bus door located next to the driver </w:t>
      </w:r>
      <w:r w:rsidR="00F124D7" w:rsidRPr="00053DF3">
        <w:rPr>
          <w:rFonts w:asciiTheme="minorHAnsi" w:hAnsiTheme="minorHAnsi" w:cstheme="minorHAnsi"/>
          <w:sz w:val="22"/>
          <w:szCs w:val="22"/>
        </w:rPr>
        <w:t xml:space="preserve">remaining closed, </w:t>
      </w:r>
      <w:r w:rsidR="00EE080F" w:rsidRPr="00053DF3">
        <w:rPr>
          <w:rFonts w:asciiTheme="minorHAnsi" w:hAnsiTheme="minorHAnsi" w:cstheme="minorHAnsi"/>
          <w:sz w:val="22"/>
          <w:szCs w:val="22"/>
        </w:rPr>
        <w:t xml:space="preserve">while the </w:t>
      </w:r>
      <w:r w:rsidRPr="00053DF3">
        <w:rPr>
          <w:rFonts w:asciiTheme="minorHAnsi" w:hAnsiTheme="minorHAnsi" w:cstheme="minorHAnsi"/>
          <w:sz w:val="22"/>
          <w:szCs w:val="22"/>
        </w:rPr>
        <w:t xml:space="preserve">rear bus door </w:t>
      </w:r>
      <w:r w:rsidR="00EE080F" w:rsidRPr="00053DF3">
        <w:rPr>
          <w:rFonts w:asciiTheme="minorHAnsi" w:hAnsiTheme="minorHAnsi" w:cstheme="minorHAnsi"/>
          <w:sz w:val="22"/>
          <w:szCs w:val="22"/>
        </w:rPr>
        <w:t>opens for boarding.</w:t>
      </w:r>
    </w:p>
    <w:p w:rsidR="00FF018E" w:rsidRDefault="00FF018E" w:rsidP="00FF018E">
      <w:pPr>
        <w:rPr>
          <w:rFonts w:cstheme="minorHAnsi"/>
        </w:rPr>
      </w:pPr>
    </w:p>
    <w:p w:rsidR="00447F0B" w:rsidRPr="00053DF3" w:rsidRDefault="00447F0B" w:rsidP="003E5EE1">
      <w:pPr>
        <w:rPr>
          <w:b/>
        </w:rPr>
      </w:pPr>
    </w:p>
    <w:p w:rsidR="00053DF3" w:rsidRDefault="00447F0B" w:rsidP="003E5EE1">
      <w:r w:rsidRPr="00053DF3">
        <w:rPr>
          <w:b/>
        </w:rPr>
        <w:t>Case Study:</w:t>
      </w:r>
      <w:r>
        <w:t xml:space="preserve"> </w:t>
      </w:r>
    </w:p>
    <w:p w:rsidR="00117948" w:rsidRDefault="00447F0B" w:rsidP="003E5EE1">
      <w:r>
        <w:t xml:space="preserve">Sharon is 24 years old and has low vision, she visits a friend at the Mater Mother’s hospital and wishes to catch a bus from the Mater Hill busway station to Browns Plains. She is unable to identify the route numbers of the buses arriving and departing along the </w:t>
      </w:r>
      <w:r w:rsidR="00472364">
        <w:t xml:space="preserve">Mater Hill </w:t>
      </w:r>
      <w:r>
        <w:t xml:space="preserve">busway platform. </w:t>
      </w:r>
      <w:r w:rsidR="00A92CD1">
        <w:t xml:space="preserve">Multiple buses arrive and depart </w:t>
      </w:r>
      <w:r w:rsidR="00BB7AC3">
        <w:t>simultaneously</w:t>
      </w:r>
      <w:r w:rsidR="00A92CD1">
        <w:t xml:space="preserve">. </w:t>
      </w:r>
      <w:r>
        <w:t xml:space="preserve">She walks around the </w:t>
      </w:r>
      <w:r w:rsidR="00472364">
        <w:t xml:space="preserve">bus </w:t>
      </w:r>
      <w:r>
        <w:t>station</w:t>
      </w:r>
      <w:r w:rsidR="00472364">
        <w:t>,</w:t>
      </w:r>
      <w:r>
        <w:t xml:space="preserve"> using the vision she has</w:t>
      </w:r>
      <w:r w:rsidR="00472364">
        <w:t>,</w:t>
      </w:r>
      <w:r>
        <w:t xml:space="preserve"> to attempt to </w:t>
      </w:r>
      <w:r w:rsidR="00472364">
        <w:t xml:space="preserve">locate </w:t>
      </w:r>
      <w:r>
        <w:t xml:space="preserve">the emergency assistance button but is not successful. Her mobile phone battery is out of charge. She </w:t>
      </w:r>
      <w:r w:rsidR="00BB7AC3">
        <w:t>cannot</w:t>
      </w:r>
      <w:r>
        <w:t xml:space="preserve"> find a staff member, if </w:t>
      </w:r>
      <w:r w:rsidR="00472364">
        <w:t xml:space="preserve">in fact </w:t>
      </w:r>
      <w:r>
        <w:t>there is one staffing the station</w:t>
      </w:r>
      <w:r w:rsidR="00472364">
        <w:t xml:space="preserve"> at this time</w:t>
      </w:r>
      <w:r>
        <w:t xml:space="preserve">, as she </w:t>
      </w:r>
      <w:r w:rsidR="00BB7AC3">
        <w:t>cannot</w:t>
      </w:r>
      <w:r>
        <w:t xml:space="preserve"> see if people are wearing a uniform, or a staff badge. In her handbag she has a bus route number printed out in large print on an A4 piece of paper. However, </w:t>
      </w:r>
      <w:r w:rsidR="00472364">
        <w:t xml:space="preserve">she is reluctant to hold </w:t>
      </w:r>
      <w:r>
        <w:t xml:space="preserve">the paper </w:t>
      </w:r>
      <w:r w:rsidR="00472364">
        <w:t xml:space="preserve">up in front of her in the hope that arriving bus drivers will see the number and alert her to the correct bus. </w:t>
      </w:r>
      <w:r w:rsidR="00567196">
        <w:t xml:space="preserve">She is aware that </w:t>
      </w:r>
      <w:r w:rsidR="006A7154">
        <w:t xml:space="preserve">holding </w:t>
      </w:r>
      <w:r w:rsidR="00567196">
        <w:t xml:space="preserve">the sign </w:t>
      </w:r>
      <w:r>
        <w:t>advertise</w:t>
      </w:r>
      <w:r w:rsidR="00567196">
        <w:t>s</w:t>
      </w:r>
      <w:r>
        <w:t xml:space="preserve"> to others </w:t>
      </w:r>
      <w:r w:rsidR="00472364">
        <w:t xml:space="preserve">on </w:t>
      </w:r>
      <w:r w:rsidR="00472364">
        <w:lastRenderedPageBreak/>
        <w:t xml:space="preserve">the platform and surrounds which bus she intends to board. She has a </w:t>
      </w:r>
      <w:r w:rsidR="00BB7AC3">
        <w:t>10-minute</w:t>
      </w:r>
      <w:r w:rsidR="00472364">
        <w:t xml:space="preserve"> walk back to her unit at the end of the bus trip and is worried about her personal safety if strangers are given information and knowledge about which </w:t>
      </w:r>
      <w:r w:rsidR="00BB7AC3">
        <w:t>bus,</w:t>
      </w:r>
      <w:r w:rsidR="00472364">
        <w:t xml:space="preserve"> sh</w:t>
      </w:r>
      <w:r w:rsidR="00567196">
        <w:t>e will take and her disability, as she feels this makes her vulnerable.</w:t>
      </w:r>
    </w:p>
    <w:p w:rsidR="00233D22" w:rsidRDefault="00233D22" w:rsidP="003E5EE1"/>
    <w:p w:rsidR="00DD218A" w:rsidRDefault="00DD218A" w:rsidP="00053DF3">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053DF3">
        <w:rPr>
          <w:rFonts w:asciiTheme="majorHAnsi" w:eastAsiaTheme="majorEastAsia" w:hAnsiTheme="majorHAnsi" w:cstheme="majorBidi"/>
          <w:b w:val="0"/>
          <w:color w:val="365F91" w:themeColor="accent1" w:themeShade="BF"/>
          <w:sz w:val="22"/>
          <w:szCs w:val="22"/>
        </w:rPr>
        <w:t>Emerging bus travel barriers</w:t>
      </w:r>
    </w:p>
    <w:p w:rsidR="00053DF3" w:rsidRPr="00053DF3" w:rsidRDefault="00053DF3" w:rsidP="00053DF3">
      <w:pPr>
        <w:rPr>
          <w:lang w:eastAsia="en-US"/>
        </w:rPr>
      </w:pPr>
    </w:p>
    <w:p w:rsidR="00C82E6E" w:rsidRDefault="00DD218A">
      <w:r>
        <w:t>The emergence of silent vehicles, including the upcoming Brisbane Metro electric</w:t>
      </w:r>
      <w:r w:rsidR="00E05770">
        <w:t xml:space="preserve"> bus fleet, presents </w:t>
      </w:r>
      <w:r w:rsidR="00FF018E">
        <w:t xml:space="preserve">significant safety </w:t>
      </w:r>
      <w:r w:rsidR="00E05770">
        <w:t xml:space="preserve">challenges, and some new opportunities, </w:t>
      </w:r>
      <w:r>
        <w:t xml:space="preserve">for passengers who are blind or have low vision. </w:t>
      </w:r>
    </w:p>
    <w:p w:rsidR="00C85937" w:rsidRDefault="00C82E6E">
      <w:r>
        <w:t xml:space="preserve">Due to the fact that </w:t>
      </w:r>
      <w:r w:rsidR="00C85937">
        <w:t xml:space="preserve">electric </w:t>
      </w:r>
      <w:r>
        <w:t xml:space="preserve">vehicles are silent, the current key indicator of a bus’s arrival, the sound of the bus’s motor, is not available to people who are blind or have low vision. An alternative means of alerting a potential passenger is required to be developed so that the blind and low vision community have access to this bus arrival information. </w:t>
      </w:r>
    </w:p>
    <w:p w:rsidR="006B6EF7" w:rsidRDefault="00C85937">
      <w:r>
        <w:t xml:space="preserve">If the new fleet of buses continue to have journey information like route numbers and destination </w:t>
      </w:r>
      <w:r w:rsidR="009A3A3E">
        <w:t xml:space="preserve">displayed </w:t>
      </w:r>
      <w:r>
        <w:t xml:space="preserve">in print format </w:t>
      </w:r>
      <w:r w:rsidR="009A3A3E">
        <w:t xml:space="preserve">only, </w:t>
      </w:r>
      <w:r>
        <w:t xml:space="preserve">on the </w:t>
      </w:r>
      <w:r w:rsidR="00201617">
        <w:t xml:space="preserve">side or front of an </w:t>
      </w:r>
      <w:r>
        <w:t xml:space="preserve">arriving bus, potential passengers who are blind or have low vision will continue to experience current barriers to bus travel </w:t>
      </w:r>
      <w:r w:rsidR="00624A59">
        <w:t xml:space="preserve">and be unable to identify </w:t>
      </w:r>
      <w:r>
        <w:t>route and destination information</w:t>
      </w:r>
      <w:r w:rsidR="00624A59">
        <w:t xml:space="preserve">. This means they will </w:t>
      </w:r>
      <w:r w:rsidR="00334510">
        <w:t xml:space="preserve">be forced </w:t>
      </w:r>
      <w:r>
        <w:t xml:space="preserve">to continue to engage direct assistance in the </w:t>
      </w:r>
      <w:r w:rsidR="00BB7AC3">
        <w:t>less-than-ideal</w:t>
      </w:r>
      <w:r w:rsidR="0095608B">
        <w:t xml:space="preserve"> ways </w:t>
      </w:r>
      <w:r w:rsidR="006B6EF7">
        <w:t>listed above.</w:t>
      </w:r>
    </w:p>
    <w:p w:rsidR="00E05770" w:rsidRDefault="00C85937">
      <w:r>
        <w:t xml:space="preserve">A </w:t>
      </w:r>
      <w:r w:rsidR="00E05770">
        <w:t xml:space="preserve">new opportunity that has been created with the incoming fleet of electric buses is an on board audio announcement feature which will enable people who are blind or have low </w:t>
      </w:r>
      <w:r w:rsidR="006B6EF7">
        <w:t xml:space="preserve">vision </w:t>
      </w:r>
      <w:r w:rsidR="00E05770">
        <w:t xml:space="preserve">, once </w:t>
      </w:r>
      <w:r w:rsidR="006B6EF7">
        <w:t xml:space="preserve">they </w:t>
      </w:r>
      <w:r w:rsidR="00E05770">
        <w:t>have identified and boarded the correct bus, to access audio information along a journey. While this will be of great benefit to some Brisbane passenger</w:t>
      </w:r>
      <w:r w:rsidR="00CE63FD">
        <w:t>s</w:t>
      </w:r>
      <w:r w:rsidR="00AA3FD7">
        <w:t xml:space="preserve">, for </w:t>
      </w:r>
      <w:r w:rsidR="00E05770">
        <w:t xml:space="preserve">those who continue to travel on non-Metro </w:t>
      </w:r>
      <w:r w:rsidR="006B6EF7">
        <w:t xml:space="preserve">Brisbane </w:t>
      </w:r>
      <w:r w:rsidR="00E05770">
        <w:t>buses</w:t>
      </w:r>
      <w:r w:rsidR="00CE4D6C">
        <w:t xml:space="preserve">, or those outside of Brisbane, they will continue </w:t>
      </w:r>
      <w:r w:rsidR="0006783B">
        <w:t xml:space="preserve">to travel </w:t>
      </w:r>
      <w:r w:rsidR="00CE4D6C">
        <w:t xml:space="preserve">without </w:t>
      </w:r>
      <w:r w:rsidR="00E05770">
        <w:t xml:space="preserve">this on board journey information and may have to access direct assistance from the driver. In cases where audio information on board is not available, people who are blind or have low vision may request driver assistance to identify their location and their desired stop. However, as the driver is busy, both concentrating on driving </w:t>
      </w:r>
      <w:r w:rsidR="009A3A3E">
        <w:t xml:space="preserve">and </w:t>
      </w:r>
      <w:r w:rsidR="00E05770">
        <w:t>boarding and disembarking passengers, drivers may forget to make audio announcements or alert people who are blind or have low vision to their desired stop. We are aware of cases where the person is then forced to disembark at an unfamiliar stop and cross a road, which may not have a pedestrian crossin</w:t>
      </w:r>
      <w:r w:rsidR="00844654">
        <w:t>g, to board a bus going in the opposite direction, in order to reach their desired stop and location.</w:t>
      </w:r>
    </w:p>
    <w:p w:rsidR="00BF63E4" w:rsidRDefault="00BF63E4"/>
    <w:p w:rsidR="00BF63E4" w:rsidRPr="00BF63E4" w:rsidRDefault="00BF63E4" w:rsidP="00BF63E4">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BF63E4">
        <w:rPr>
          <w:rFonts w:asciiTheme="majorHAnsi" w:eastAsiaTheme="majorEastAsia" w:hAnsiTheme="majorHAnsi" w:cstheme="majorBidi"/>
          <w:b w:val="0"/>
          <w:color w:val="365F91" w:themeColor="accent1" w:themeShade="BF"/>
          <w:sz w:val="22"/>
          <w:szCs w:val="22"/>
        </w:rPr>
        <w:t>International example:</w:t>
      </w:r>
    </w:p>
    <w:p w:rsidR="00BF63E4" w:rsidRDefault="00BF63E4"/>
    <w:p w:rsidR="00BF63E4" w:rsidRDefault="00BF63E4">
      <w:r>
        <w:t xml:space="preserve">In 2020 Transport for London (TFL) </w:t>
      </w:r>
      <w:r w:rsidR="00E422DD">
        <w:t xml:space="preserve">began </w:t>
      </w:r>
      <w:r>
        <w:t xml:space="preserve">an innovative new bus sound trial in London’s electric bus </w:t>
      </w:r>
      <w:r w:rsidR="00E422DD">
        <w:t>fleet</w:t>
      </w:r>
      <w:r>
        <w:t>. With the safety concerns of people who are blind or have low vision in mind, TFL developed the sound</w:t>
      </w:r>
      <w:r w:rsidR="00267B92">
        <w:t xml:space="preserve"> in conjunction with key sector representatives, such as Guide Dogs for the Blind, and other representative groups. The sound is played through special</w:t>
      </w:r>
      <w:r>
        <w:t xml:space="preserve"> speakers at the front of the bus to ensure people are aware of ele4ctric and hybrid vehicles when they are moving at slow speeds. </w:t>
      </w:r>
      <w:r w:rsidR="00267B92">
        <w:t xml:space="preserve">The sound plays until the bus reaches 12 mph, when reserving, or when it’s stationary at a bus stop. Further, the pitch of the sound varies with speed. The artificial bus sound is part of a wider acoustic </w:t>
      </w:r>
      <w:r w:rsidR="00267B92">
        <w:lastRenderedPageBreak/>
        <w:t xml:space="preserve">vehicle alerting system (AVAS) that will be mandatory for all new ‘quiet’ running vehicles as of September 2021. </w:t>
      </w:r>
    </w:p>
    <w:p w:rsidR="00844654" w:rsidRDefault="00844654"/>
    <w:p w:rsidR="00844654" w:rsidRPr="00801B76" w:rsidRDefault="00801B76" w:rsidP="00801B76">
      <w:pPr>
        <w:pStyle w:val="Heading5"/>
        <w:keepNext/>
        <w:keepLines/>
        <w:spacing w:before="40" w:line="276" w:lineRule="auto"/>
        <w:rPr>
          <w:rFonts w:asciiTheme="majorHAnsi" w:eastAsiaTheme="majorEastAsia" w:hAnsiTheme="majorHAnsi" w:cstheme="majorBidi"/>
          <w:b w:val="0"/>
          <w:color w:val="365F91" w:themeColor="accent1" w:themeShade="BF"/>
          <w:sz w:val="22"/>
          <w:szCs w:val="22"/>
        </w:rPr>
      </w:pPr>
      <w:r w:rsidRPr="00801B76">
        <w:rPr>
          <w:rFonts w:asciiTheme="majorHAnsi" w:eastAsiaTheme="majorEastAsia" w:hAnsiTheme="majorHAnsi" w:cstheme="majorBidi"/>
          <w:b w:val="0"/>
          <w:color w:val="365F91" w:themeColor="accent1" w:themeShade="BF"/>
          <w:sz w:val="22"/>
          <w:szCs w:val="22"/>
        </w:rPr>
        <w:t>Conclusion</w:t>
      </w:r>
    </w:p>
    <w:p w:rsidR="00DD218A" w:rsidRDefault="00DD218A"/>
    <w:p w:rsidR="0067620C" w:rsidRDefault="00801B76">
      <w:r>
        <w:t xml:space="preserve">While we believe that the draft 10 year plan in its current form provides a good starting point, </w:t>
      </w:r>
      <w:r w:rsidR="00BF63E4">
        <w:t xml:space="preserve">and commend the Queensland Government for their commitment to providing equitable and accessible public transport for all, </w:t>
      </w:r>
      <w:r>
        <w:t>we strongly believe that much more work needs to be done to ensure that the plan is inclusive of the needs of all Queenslanders, including people who are blind or have low vision. In this submission we have offered suggestions for how the plan can be improved, and we look forward to working closely with TMR to help bring this about.</w:t>
      </w:r>
    </w:p>
    <w:p w:rsidR="00DD218A" w:rsidRDefault="00DD218A"/>
    <w:p w:rsidR="005646DD" w:rsidRDefault="005646DD"/>
    <w:p w:rsidR="00053DF3" w:rsidRDefault="00053DF3"/>
    <w:p w:rsidR="00053DF3" w:rsidRDefault="00053DF3" w:rsidP="00053DF3">
      <w:pPr>
        <w:pStyle w:val="Heading2"/>
      </w:pPr>
      <w:r>
        <w:t xml:space="preserve">About Vision Australia </w:t>
      </w:r>
    </w:p>
    <w:p w:rsidR="00053DF3" w:rsidRPr="006119F9" w:rsidRDefault="00053DF3" w:rsidP="00053DF3">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rsidR="00053DF3" w:rsidRPr="006119F9" w:rsidRDefault="00053DF3" w:rsidP="00053DF3">
      <w:pPr>
        <w:contextualSpacing/>
      </w:pPr>
    </w:p>
    <w:p w:rsidR="00053DF3" w:rsidRPr="006119F9" w:rsidRDefault="00053DF3" w:rsidP="00053DF3">
      <w:pPr>
        <w:contextualSpacing/>
      </w:pPr>
      <w:r w:rsidRPr="006119F9">
        <w:t>Our vision is that p</w:t>
      </w:r>
      <w:r>
        <w:t xml:space="preserve">eople who are blind </w:t>
      </w:r>
      <w:r w:rsidRPr="006119F9">
        <w:t>or have low vision will increasingly be able to choose to participate fully in every facet of community life. To help realise this goal, we provide high-quality services to the community of people who are blind</w:t>
      </w:r>
      <w:r>
        <w:t>, have low vision</w:t>
      </w:r>
      <w:r w:rsidRPr="006119F9">
        <w:t xml:space="preserve"> or have a print disability, and their families. </w:t>
      </w:r>
    </w:p>
    <w:p w:rsidR="00053DF3" w:rsidRPr="006119F9" w:rsidRDefault="00053DF3" w:rsidP="00053DF3">
      <w:pPr>
        <w:contextualSpacing/>
      </w:pPr>
    </w:p>
    <w:p w:rsidR="00053DF3" w:rsidRDefault="00053DF3" w:rsidP="00053DF3">
      <w:pPr>
        <w:contextualSpacing/>
      </w:pPr>
      <w:r w:rsidRPr="006119F9">
        <w:t xml:space="preserve">Vision Australia service delivery areas include: </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 xml:space="preserve">Registered provider of specialist supports for the NDIS and My Aged Care Aids and Equipment; </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Assistive/Adaptive Technology training and support;</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 xml:space="preserve">Seeing Eye Dogs; </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National library services, early childhood and education services and Feelix Library for 0-7 year olds;</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Employment services;</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Production of alternate formats;</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Vision Australia Radio network including a national partnership with Radio for the Print Handicapped;</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NSW Spectacles Program; and</w:t>
      </w:r>
    </w:p>
    <w:p w:rsidR="00053DF3" w:rsidRPr="00053DF3" w:rsidRDefault="00053DF3" w:rsidP="00053DF3">
      <w:pPr>
        <w:pStyle w:val="ListParagraph"/>
        <w:numPr>
          <w:ilvl w:val="0"/>
          <w:numId w:val="6"/>
        </w:numPr>
        <w:spacing w:after="200" w:line="276" w:lineRule="auto"/>
        <w:rPr>
          <w:rFonts w:asciiTheme="minorHAnsi" w:hAnsiTheme="minorHAnsi" w:cstheme="minorHAnsi"/>
          <w:sz w:val="22"/>
          <w:szCs w:val="22"/>
        </w:rPr>
      </w:pPr>
      <w:r w:rsidRPr="00053DF3">
        <w:rPr>
          <w:rFonts w:asciiTheme="minorHAnsi" w:hAnsiTheme="minorHAnsi" w:cstheme="minorHAnsi"/>
          <w:sz w:val="22"/>
          <w:szCs w:val="22"/>
        </w:rPr>
        <w:t xml:space="preserve">Government advocacy and engagement. </w:t>
      </w:r>
    </w:p>
    <w:p w:rsidR="00053DF3" w:rsidRPr="006119F9" w:rsidRDefault="00053DF3" w:rsidP="00053DF3">
      <w:pPr>
        <w:contextualSpacing/>
      </w:pPr>
      <w:r w:rsidRPr="006119F9">
        <w:t xml:space="preserve">We work collaboratively with </w:t>
      </w:r>
      <w:r>
        <w:t>g</w:t>
      </w:r>
      <w:r w:rsidRPr="006119F9">
        <w:t>overnment</w:t>
      </w:r>
      <w:r>
        <w:t>s</w:t>
      </w:r>
      <w:r w:rsidRPr="006119F9">
        <w:t xml:space="preserve">,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rsidR="00053DF3" w:rsidRPr="006119F9" w:rsidRDefault="00053DF3" w:rsidP="00053DF3">
      <w:pPr>
        <w:contextualSpacing/>
      </w:pPr>
    </w:p>
    <w:p w:rsidR="00053DF3" w:rsidRDefault="00053DF3" w:rsidP="00053DF3">
      <w:pPr>
        <w:contextualSpacing/>
      </w:pPr>
      <w:r w:rsidRPr="006119F9">
        <w:lastRenderedPageBreak/>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rsidR="00053DF3" w:rsidRDefault="00053DF3" w:rsidP="00053DF3">
      <w:pPr>
        <w:contextualSpacing/>
      </w:pPr>
    </w:p>
    <w:p w:rsidR="00053DF3" w:rsidRPr="006119F9" w:rsidRDefault="00053DF3" w:rsidP="00053DF3">
      <w:pPr>
        <w:contextualSpacing/>
      </w:pPr>
      <w:r w:rsidRPr="006119F9">
        <w:t>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rsidR="00053DF3" w:rsidRPr="006119F9" w:rsidRDefault="00053DF3" w:rsidP="00053DF3">
      <w:pPr>
        <w:contextualSpacing/>
      </w:pPr>
    </w:p>
    <w:p w:rsidR="00053DF3" w:rsidRPr="006119F9" w:rsidRDefault="00053DF3" w:rsidP="00053DF3">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rsidR="00053DF3" w:rsidRPr="006119F9" w:rsidRDefault="00053DF3" w:rsidP="00053DF3">
      <w:pPr>
        <w:contextualSpacing/>
      </w:pPr>
    </w:p>
    <w:p w:rsidR="00053DF3" w:rsidRPr="006119F9" w:rsidRDefault="00053DF3" w:rsidP="00053DF3">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rsidR="00053DF3" w:rsidRDefault="00053DF3"/>
    <w:sectPr w:rsidR="00053DF3">
      <w:footerReference w:type="default" r:id="rId1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1B9FCA" w16cid:durableId="24E5C760"/>
  <w16cid:commentId w16cid:paraId="09CDDC88" w16cid:durableId="24E5C85F"/>
  <w16cid:commentId w16cid:paraId="39920035" w16cid:durableId="24E5C916"/>
  <w16cid:commentId w16cid:paraId="311ED0F0" w16cid:durableId="24E5C981"/>
  <w16cid:commentId w16cid:paraId="06425F4F" w16cid:durableId="24E5CA89"/>
  <w16cid:commentId w16cid:paraId="3B4EFE31" w16cid:durableId="24E5CAC9"/>
  <w16cid:commentId w16cid:paraId="607A62E2" w16cid:durableId="24E5CB7A"/>
  <w16cid:commentId w16cid:paraId="52306413" w16cid:durableId="24E5CBCE"/>
  <w16cid:commentId w16cid:paraId="257BFCED" w16cid:durableId="24E5CCA0"/>
  <w16cid:commentId w16cid:paraId="20A2E9A4" w16cid:durableId="24E5CC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FE" w:rsidRDefault="00D204FE" w:rsidP="00053DF3">
      <w:pPr>
        <w:spacing w:after="0" w:line="240" w:lineRule="auto"/>
      </w:pPr>
      <w:r>
        <w:separator/>
      </w:r>
    </w:p>
  </w:endnote>
  <w:endnote w:type="continuationSeparator" w:id="0">
    <w:p w:rsidR="00D204FE" w:rsidRDefault="00D204FE" w:rsidP="0005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95090"/>
      <w:docPartObj>
        <w:docPartGallery w:val="Page Numbers (Bottom of Page)"/>
        <w:docPartUnique/>
      </w:docPartObj>
    </w:sdtPr>
    <w:sdtEndPr>
      <w:rPr>
        <w:noProof/>
      </w:rPr>
    </w:sdtEndPr>
    <w:sdtContent>
      <w:p w:rsidR="00053DF3" w:rsidRDefault="00053DF3">
        <w:pPr>
          <w:pStyle w:val="Footer"/>
          <w:jc w:val="right"/>
        </w:pPr>
        <w:r>
          <w:fldChar w:fldCharType="begin"/>
        </w:r>
        <w:r>
          <w:instrText xml:space="preserve"> PAGE   \* MERGEFORMAT </w:instrText>
        </w:r>
        <w:r>
          <w:fldChar w:fldCharType="separate"/>
        </w:r>
        <w:r w:rsidR="000A4FFE">
          <w:rPr>
            <w:noProof/>
          </w:rPr>
          <w:t>1</w:t>
        </w:r>
        <w:r>
          <w:rPr>
            <w:noProof/>
          </w:rPr>
          <w:fldChar w:fldCharType="end"/>
        </w:r>
      </w:p>
    </w:sdtContent>
  </w:sdt>
  <w:p w:rsidR="00053DF3" w:rsidRDefault="0005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FE" w:rsidRDefault="00D204FE" w:rsidP="00053DF3">
      <w:pPr>
        <w:spacing w:after="0" w:line="240" w:lineRule="auto"/>
      </w:pPr>
      <w:r>
        <w:separator/>
      </w:r>
    </w:p>
  </w:footnote>
  <w:footnote w:type="continuationSeparator" w:id="0">
    <w:p w:rsidR="00D204FE" w:rsidRDefault="00D204FE" w:rsidP="00053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6A0D88C"/>
    <w:lvl w:ilvl="0">
      <w:start w:val="1"/>
      <w:numFmt w:val="decimal"/>
      <w:lvlText w:val="%1."/>
      <w:lvlJc w:val="left"/>
      <w:pPr>
        <w:tabs>
          <w:tab w:val="num" w:pos="360"/>
        </w:tabs>
        <w:ind w:left="360" w:hanging="360"/>
      </w:pPr>
      <w:rPr>
        <w:rFonts w:cs="Times New Roman"/>
      </w:rPr>
    </w:lvl>
  </w:abstractNum>
  <w:abstractNum w:abstractNumId="1" w15:restartNumberingAfterBreak="0">
    <w:nsid w:val="21C07718"/>
    <w:multiLevelType w:val="hybridMultilevel"/>
    <w:tmpl w:val="2F042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16CE8"/>
    <w:multiLevelType w:val="hybridMultilevel"/>
    <w:tmpl w:val="8326B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D952D7"/>
    <w:multiLevelType w:val="hybridMultilevel"/>
    <w:tmpl w:val="2682C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8B489D"/>
    <w:multiLevelType w:val="hybridMultilevel"/>
    <w:tmpl w:val="FC10A0B4"/>
    <w:lvl w:ilvl="0" w:tplc="B0289C06">
      <w:start w:val="1"/>
      <w:numFmt w:val="bullet"/>
      <w:lvlText w:val=""/>
      <w:lvlJc w:val="left"/>
      <w:pPr>
        <w:tabs>
          <w:tab w:val="num" w:pos="720"/>
        </w:tabs>
        <w:ind w:left="720" w:hanging="360"/>
      </w:pPr>
      <w:rPr>
        <w:rFonts w:ascii="Symbol" w:hAnsi="Symbol" w:hint="default"/>
      </w:rPr>
    </w:lvl>
    <w:lvl w:ilvl="1" w:tplc="224AC7CA">
      <w:start w:val="1"/>
      <w:numFmt w:val="decimal"/>
      <w:lvlText w:val="%2."/>
      <w:lvlJc w:val="left"/>
      <w:pPr>
        <w:tabs>
          <w:tab w:val="num" w:pos="1440"/>
        </w:tabs>
        <w:ind w:left="1440" w:hanging="360"/>
      </w:pPr>
      <w:rPr>
        <w:rFonts w:cs="Times New Roman" w:hint="default"/>
      </w:rPr>
    </w:lvl>
    <w:lvl w:ilvl="2" w:tplc="04745A10">
      <w:start w:val="1"/>
      <w:numFmt w:val="bullet"/>
      <w:lvlText w:val=""/>
      <w:lvlJc w:val="left"/>
      <w:pPr>
        <w:tabs>
          <w:tab w:val="num" w:pos="2160"/>
        </w:tabs>
        <w:ind w:left="2160" w:hanging="360"/>
      </w:pPr>
      <w:rPr>
        <w:rFonts w:ascii="Symbol" w:hAnsi="Symbol" w:hint="default"/>
      </w:rPr>
    </w:lvl>
    <w:lvl w:ilvl="3" w:tplc="A58C6ED6">
      <w:start w:val="1"/>
      <w:numFmt w:val="decimal"/>
      <w:lvlText w:val="%4."/>
      <w:lvlJc w:val="left"/>
      <w:pPr>
        <w:tabs>
          <w:tab w:val="num" w:pos="2880"/>
        </w:tabs>
        <w:ind w:left="2880" w:hanging="360"/>
      </w:pPr>
      <w:rPr>
        <w:rFonts w:cs="Times New Roman" w:hint="default"/>
      </w:rPr>
    </w:lvl>
    <w:lvl w:ilvl="4" w:tplc="92E8669A">
      <w:start w:val="1"/>
      <w:numFmt w:val="decimal"/>
      <w:lvlText w:val="%5."/>
      <w:lvlJc w:val="left"/>
      <w:pPr>
        <w:tabs>
          <w:tab w:val="num" w:pos="3600"/>
        </w:tabs>
        <w:ind w:left="3600" w:hanging="360"/>
      </w:pPr>
      <w:rPr>
        <w:rFonts w:cs="Times New Roman" w:hint="default"/>
      </w:rPr>
    </w:lvl>
    <w:lvl w:ilvl="5" w:tplc="B930034C">
      <w:start w:val="1"/>
      <w:numFmt w:val="decimal"/>
      <w:lvlText w:val="%6."/>
      <w:lvlJc w:val="left"/>
      <w:pPr>
        <w:tabs>
          <w:tab w:val="num" w:pos="4320"/>
        </w:tabs>
        <w:ind w:left="4320" w:hanging="360"/>
      </w:pPr>
      <w:rPr>
        <w:rFonts w:cs="Times New Roman" w:hint="default"/>
      </w:rPr>
    </w:lvl>
    <w:lvl w:ilvl="6" w:tplc="D9041C98">
      <w:start w:val="1"/>
      <w:numFmt w:val="decimal"/>
      <w:lvlText w:val="%7."/>
      <w:lvlJc w:val="left"/>
      <w:pPr>
        <w:tabs>
          <w:tab w:val="num" w:pos="5040"/>
        </w:tabs>
        <w:ind w:left="5040" w:hanging="360"/>
      </w:pPr>
      <w:rPr>
        <w:rFonts w:cs="Times New Roman" w:hint="default"/>
      </w:rPr>
    </w:lvl>
    <w:lvl w:ilvl="7" w:tplc="4FE2ED5A">
      <w:start w:val="1"/>
      <w:numFmt w:val="decimal"/>
      <w:lvlText w:val="%8."/>
      <w:lvlJc w:val="left"/>
      <w:pPr>
        <w:tabs>
          <w:tab w:val="num" w:pos="5760"/>
        </w:tabs>
        <w:ind w:left="5760" w:hanging="360"/>
      </w:pPr>
      <w:rPr>
        <w:rFonts w:cs="Times New Roman" w:hint="default"/>
      </w:rPr>
    </w:lvl>
    <w:lvl w:ilvl="8" w:tplc="516ABB12">
      <w:start w:val="1"/>
      <w:numFmt w:val="decimal"/>
      <w:lvlText w:val="%9."/>
      <w:lvlJc w:val="left"/>
      <w:pPr>
        <w:tabs>
          <w:tab w:val="num" w:pos="6480"/>
        </w:tabs>
        <w:ind w:left="6480" w:hanging="360"/>
      </w:pPr>
      <w:rPr>
        <w:rFonts w:cs="Times New Roman"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48"/>
    <w:rsid w:val="00013271"/>
    <w:rsid w:val="00053DF3"/>
    <w:rsid w:val="00067788"/>
    <w:rsid w:val="0006783B"/>
    <w:rsid w:val="000A4FFE"/>
    <w:rsid w:val="000C70AC"/>
    <w:rsid w:val="000D4F3E"/>
    <w:rsid w:val="000D6BCF"/>
    <w:rsid w:val="000E01EC"/>
    <w:rsid w:val="00117948"/>
    <w:rsid w:val="00121BDC"/>
    <w:rsid w:val="0012597A"/>
    <w:rsid w:val="00141930"/>
    <w:rsid w:val="00142760"/>
    <w:rsid w:val="001529DD"/>
    <w:rsid w:val="00154516"/>
    <w:rsid w:val="001977FF"/>
    <w:rsid w:val="001A6F4C"/>
    <w:rsid w:val="001C2AEE"/>
    <w:rsid w:val="001C3220"/>
    <w:rsid w:val="001E6EB0"/>
    <w:rsid w:val="00201617"/>
    <w:rsid w:val="00233D22"/>
    <w:rsid w:val="00260D3D"/>
    <w:rsid w:val="00265A8E"/>
    <w:rsid w:val="00267B92"/>
    <w:rsid w:val="002A1C20"/>
    <w:rsid w:val="002B307D"/>
    <w:rsid w:val="002D6D5F"/>
    <w:rsid w:val="00334510"/>
    <w:rsid w:val="00345A19"/>
    <w:rsid w:val="0035108C"/>
    <w:rsid w:val="00353DC3"/>
    <w:rsid w:val="003631C8"/>
    <w:rsid w:val="0036331A"/>
    <w:rsid w:val="003731D1"/>
    <w:rsid w:val="003839CD"/>
    <w:rsid w:val="003B3148"/>
    <w:rsid w:val="003C01CB"/>
    <w:rsid w:val="003C5987"/>
    <w:rsid w:val="003D2267"/>
    <w:rsid w:val="003D443E"/>
    <w:rsid w:val="003E463F"/>
    <w:rsid w:val="003E5EE1"/>
    <w:rsid w:val="004179E9"/>
    <w:rsid w:val="00417D91"/>
    <w:rsid w:val="004429DE"/>
    <w:rsid w:val="00447F0B"/>
    <w:rsid w:val="00472364"/>
    <w:rsid w:val="00477722"/>
    <w:rsid w:val="00487ACA"/>
    <w:rsid w:val="00490A90"/>
    <w:rsid w:val="0049119E"/>
    <w:rsid w:val="00496320"/>
    <w:rsid w:val="004A206E"/>
    <w:rsid w:val="004C1025"/>
    <w:rsid w:val="004D019B"/>
    <w:rsid w:val="004E62C5"/>
    <w:rsid w:val="005179CD"/>
    <w:rsid w:val="005646DD"/>
    <w:rsid w:val="00567196"/>
    <w:rsid w:val="005717E3"/>
    <w:rsid w:val="005878C6"/>
    <w:rsid w:val="005B4B07"/>
    <w:rsid w:val="005C73B6"/>
    <w:rsid w:val="005D055D"/>
    <w:rsid w:val="005D4B8D"/>
    <w:rsid w:val="005E062D"/>
    <w:rsid w:val="005F52D9"/>
    <w:rsid w:val="00624A59"/>
    <w:rsid w:val="00637B88"/>
    <w:rsid w:val="00637FE6"/>
    <w:rsid w:val="00662DE7"/>
    <w:rsid w:val="006716D7"/>
    <w:rsid w:val="006735A1"/>
    <w:rsid w:val="0067620C"/>
    <w:rsid w:val="006A191E"/>
    <w:rsid w:val="006A7154"/>
    <w:rsid w:val="006B377D"/>
    <w:rsid w:val="006B6EF7"/>
    <w:rsid w:val="006C16A6"/>
    <w:rsid w:val="006D436F"/>
    <w:rsid w:val="006E58EF"/>
    <w:rsid w:val="006F361B"/>
    <w:rsid w:val="0070549E"/>
    <w:rsid w:val="00715291"/>
    <w:rsid w:val="0072322D"/>
    <w:rsid w:val="007519CD"/>
    <w:rsid w:val="00757257"/>
    <w:rsid w:val="00775156"/>
    <w:rsid w:val="0078528E"/>
    <w:rsid w:val="0078556B"/>
    <w:rsid w:val="007A3AA1"/>
    <w:rsid w:val="007B31B3"/>
    <w:rsid w:val="007C4E5D"/>
    <w:rsid w:val="007D71DF"/>
    <w:rsid w:val="00801B76"/>
    <w:rsid w:val="0081053D"/>
    <w:rsid w:val="00823045"/>
    <w:rsid w:val="00844654"/>
    <w:rsid w:val="0085184E"/>
    <w:rsid w:val="00854735"/>
    <w:rsid w:val="008715A7"/>
    <w:rsid w:val="008B5D81"/>
    <w:rsid w:val="008E0079"/>
    <w:rsid w:val="008E2170"/>
    <w:rsid w:val="008F7F0B"/>
    <w:rsid w:val="00941ECE"/>
    <w:rsid w:val="0095608B"/>
    <w:rsid w:val="009A3A3E"/>
    <w:rsid w:val="009A4929"/>
    <w:rsid w:val="009D5387"/>
    <w:rsid w:val="00A302F8"/>
    <w:rsid w:val="00A725D9"/>
    <w:rsid w:val="00A92CD1"/>
    <w:rsid w:val="00A97C18"/>
    <w:rsid w:val="00AA3FD7"/>
    <w:rsid w:val="00AD3CE8"/>
    <w:rsid w:val="00AE5A50"/>
    <w:rsid w:val="00B027CF"/>
    <w:rsid w:val="00B46A63"/>
    <w:rsid w:val="00BA34D7"/>
    <w:rsid w:val="00BA6AF4"/>
    <w:rsid w:val="00BB7AC3"/>
    <w:rsid w:val="00BD22FE"/>
    <w:rsid w:val="00BE1264"/>
    <w:rsid w:val="00BF63E4"/>
    <w:rsid w:val="00C06CBB"/>
    <w:rsid w:val="00C3517E"/>
    <w:rsid w:val="00C77C0B"/>
    <w:rsid w:val="00C81C0C"/>
    <w:rsid w:val="00C82E6E"/>
    <w:rsid w:val="00C83688"/>
    <w:rsid w:val="00C85937"/>
    <w:rsid w:val="00CB1FDD"/>
    <w:rsid w:val="00CC1478"/>
    <w:rsid w:val="00CE08C4"/>
    <w:rsid w:val="00CE4D6C"/>
    <w:rsid w:val="00CE63FD"/>
    <w:rsid w:val="00CE6EB3"/>
    <w:rsid w:val="00D001DF"/>
    <w:rsid w:val="00D204FE"/>
    <w:rsid w:val="00D217D0"/>
    <w:rsid w:val="00D27CAA"/>
    <w:rsid w:val="00D44EBD"/>
    <w:rsid w:val="00D45945"/>
    <w:rsid w:val="00D467A5"/>
    <w:rsid w:val="00D64F4E"/>
    <w:rsid w:val="00D72EF2"/>
    <w:rsid w:val="00DB6717"/>
    <w:rsid w:val="00DD218A"/>
    <w:rsid w:val="00DE6C78"/>
    <w:rsid w:val="00DF48CA"/>
    <w:rsid w:val="00E0446C"/>
    <w:rsid w:val="00E05620"/>
    <w:rsid w:val="00E05770"/>
    <w:rsid w:val="00E27732"/>
    <w:rsid w:val="00E422DD"/>
    <w:rsid w:val="00E57062"/>
    <w:rsid w:val="00E65112"/>
    <w:rsid w:val="00E741C8"/>
    <w:rsid w:val="00E82949"/>
    <w:rsid w:val="00E9340B"/>
    <w:rsid w:val="00E96BD3"/>
    <w:rsid w:val="00EA3ECA"/>
    <w:rsid w:val="00EA70CD"/>
    <w:rsid w:val="00EB6DD3"/>
    <w:rsid w:val="00EC4085"/>
    <w:rsid w:val="00EC4DDD"/>
    <w:rsid w:val="00EC6329"/>
    <w:rsid w:val="00ED64AB"/>
    <w:rsid w:val="00EE080F"/>
    <w:rsid w:val="00F06749"/>
    <w:rsid w:val="00F10093"/>
    <w:rsid w:val="00F124D7"/>
    <w:rsid w:val="00F33DDA"/>
    <w:rsid w:val="00F3484C"/>
    <w:rsid w:val="00F47B34"/>
    <w:rsid w:val="00F573D0"/>
    <w:rsid w:val="00F91B5B"/>
    <w:rsid w:val="00F94DA0"/>
    <w:rsid w:val="00FB5FE2"/>
    <w:rsid w:val="00FC1207"/>
    <w:rsid w:val="00FF018E"/>
    <w:rsid w:val="00FF1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66F4-CBA2-4528-8B34-A354EBA2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148"/>
    <w:pPr>
      <w:spacing w:after="160" w:line="259" w:lineRule="auto"/>
    </w:pPr>
    <w:rPr>
      <w:rFonts w:asciiTheme="minorHAnsi" w:eastAsiaTheme="minorEastAsia" w:hAnsiTheme="minorHAnsi"/>
      <w:sz w:val="22"/>
      <w:szCs w:val="22"/>
      <w:lang w:eastAsia="en-AU"/>
    </w:rPr>
  </w:style>
  <w:style w:type="paragraph" w:styleId="Heading1">
    <w:name w:val="heading 1"/>
    <w:basedOn w:val="Normal"/>
    <w:next w:val="Normal"/>
    <w:link w:val="Heading1Char"/>
    <w:qFormat/>
    <w:rsid w:val="00154516"/>
    <w:pPr>
      <w:keepNext/>
      <w:spacing w:before="240" w:after="240" w:line="240" w:lineRule="auto"/>
      <w:outlineLvl w:val="0"/>
    </w:pPr>
    <w:rPr>
      <w:rFonts w:ascii="Arial" w:eastAsia="Times New Roman" w:hAnsi="Arial" w:cs="Arial"/>
      <w:b/>
      <w:sz w:val="40"/>
      <w:szCs w:val="40"/>
      <w:lang w:eastAsia="en-US"/>
    </w:rPr>
  </w:style>
  <w:style w:type="paragraph" w:styleId="Heading2">
    <w:name w:val="heading 2"/>
    <w:basedOn w:val="Normal"/>
    <w:next w:val="Normal"/>
    <w:link w:val="Heading2Char"/>
    <w:qFormat/>
    <w:rsid w:val="00154516"/>
    <w:pPr>
      <w:keepNext/>
      <w:spacing w:before="240" w:after="120" w:line="240" w:lineRule="auto"/>
      <w:outlineLvl w:val="1"/>
    </w:pPr>
    <w:rPr>
      <w:rFonts w:ascii="Arial" w:eastAsia="Times New Roman" w:hAnsi="Arial" w:cs="Arial"/>
      <w:b/>
      <w:sz w:val="36"/>
      <w:szCs w:val="36"/>
      <w:lang w:val="en-US" w:eastAsia="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spacing w:after="0" w:line="240" w:lineRule="auto"/>
      <w:outlineLvl w:val="3"/>
    </w:pPr>
    <w:rPr>
      <w:rFonts w:ascii="Arial" w:eastAsiaTheme="minorHAnsi" w:hAnsi="Arial" w:cs="Arial"/>
      <w:b/>
      <w:sz w:val="28"/>
      <w:szCs w:val="28"/>
      <w:lang w:eastAsia="en-US"/>
    </w:rPr>
  </w:style>
  <w:style w:type="paragraph" w:styleId="Heading5">
    <w:name w:val="heading 5"/>
    <w:basedOn w:val="Normal"/>
    <w:next w:val="Normal"/>
    <w:link w:val="Heading5Char"/>
    <w:uiPriority w:val="9"/>
    <w:unhideWhenUsed/>
    <w:qFormat/>
    <w:rsid w:val="00154516"/>
    <w:pPr>
      <w:spacing w:after="0" w:line="240" w:lineRule="auto"/>
      <w:outlineLvl w:val="4"/>
    </w:pPr>
    <w:rPr>
      <w:rFonts w:ascii="Arial" w:eastAsiaTheme="minorHAnsi" w:hAnsi="Arial" w:cs="Arial"/>
      <w:b/>
      <w:sz w:val="26"/>
      <w:szCs w:val="24"/>
      <w:lang w:eastAsia="en-US"/>
    </w:rPr>
  </w:style>
  <w:style w:type="paragraph" w:styleId="Heading6">
    <w:name w:val="heading 6"/>
    <w:basedOn w:val="Normal"/>
    <w:next w:val="Normal"/>
    <w:link w:val="Heading6Char"/>
    <w:uiPriority w:val="9"/>
    <w:unhideWhenUsed/>
    <w:qFormat/>
    <w:rsid w:val="00154516"/>
    <w:pPr>
      <w:spacing w:after="0" w:line="240" w:lineRule="auto"/>
      <w:outlineLvl w:val="5"/>
    </w:pPr>
    <w:rPr>
      <w:rFonts w:ascii="Arial" w:eastAsiaTheme="minorHAnsi" w:hAnsi="Arial" w:cs="Arial"/>
      <w:b/>
      <w:sz w:val="24"/>
      <w:szCs w:val="24"/>
      <w:lang w:eastAsia="en-US"/>
    </w:rPr>
  </w:style>
  <w:style w:type="paragraph" w:styleId="Heading7">
    <w:name w:val="heading 7"/>
    <w:basedOn w:val="Normal"/>
    <w:next w:val="Normal"/>
    <w:link w:val="Heading7Char"/>
    <w:uiPriority w:val="9"/>
    <w:unhideWhenUsed/>
    <w:qFormat/>
    <w:rsid w:val="0078556B"/>
    <w:pPr>
      <w:spacing w:before="240" w:after="60" w:line="240" w:lineRule="auto"/>
      <w:outlineLvl w:val="6"/>
    </w:pPr>
    <w:rPr>
      <w:rFonts w:ascii="Arial" w:eastAsiaTheme="minorHAnsi" w:hAnsi="Arial" w:cs="Arial"/>
      <w:sz w:val="24"/>
      <w:szCs w:val="24"/>
      <w:lang w:eastAsia="en-US"/>
    </w:rPr>
  </w:style>
  <w:style w:type="paragraph" w:styleId="Heading8">
    <w:name w:val="heading 8"/>
    <w:basedOn w:val="Normal"/>
    <w:next w:val="Normal"/>
    <w:link w:val="Heading8Char"/>
    <w:uiPriority w:val="9"/>
    <w:semiHidden/>
    <w:unhideWhenUsed/>
    <w:qFormat/>
    <w:rsid w:val="0078556B"/>
    <w:pPr>
      <w:spacing w:before="240" w:after="60" w:line="240" w:lineRule="auto"/>
      <w:outlineLvl w:val="7"/>
    </w:pPr>
    <w:rPr>
      <w:rFonts w:ascii="Arial" w:eastAsiaTheme="minorHAnsi" w:hAnsi="Arial" w:cs="Arial"/>
      <w:i/>
      <w:iCs/>
      <w:sz w:val="24"/>
      <w:szCs w:val="24"/>
      <w:lang w:eastAsia="en-US"/>
    </w:rPr>
  </w:style>
  <w:style w:type="paragraph" w:styleId="Heading9">
    <w:name w:val="heading 9"/>
    <w:basedOn w:val="Normal"/>
    <w:next w:val="Normal"/>
    <w:link w:val="Heading9Char"/>
    <w:uiPriority w:val="9"/>
    <w:semiHidden/>
    <w:unhideWhenUsed/>
    <w:qFormat/>
    <w:rsid w:val="0078556B"/>
    <w:pPr>
      <w:spacing w:before="240" w:after="60" w:line="240" w:lineRule="auto"/>
      <w:outlineLvl w:val="8"/>
    </w:pPr>
    <w:rPr>
      <w:rFonts w:asciiTheme="majorHAnsi" w:eastAsiaTheme="majorEastAsia" w:hAnsiTheme="majorHAns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line="240" w:lineRule="auto"/>
    </w:pPr>
    <w:rPr>
      <w:rFonts w:ascii="Arial" w:eastAsia="Times New Roman" w:hAnsi="Arial" w:cs="Arial"/>
      <w:b/>
      <w:sz w:val="56"/>
      <w:szCs w:val="56"/>
      <w:lang w:eastAsia="en-US"/>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line="240" w:lineRule="auto"/>
    </w:pPr>
    <w:rPr>
      <w:rFonts w:ascii="Arial" w:eastAsia="Times New Roman" w:hAnsi="Arial" w:cs="Arial"/>
      <w:b/>
      <w:bCs/>
      <w:sz w:val="36"/>
      <w:szCs w:val="20"/>
      <w:lang w:eastAsia="en-US"/>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pPr>
      <w:spacing w:after="0" w:line="240" w:lineRule="auto"/>
    </w:pPr>
    <w:rPr>
      <w:rFonts w:ascii="Arial" w:eastAsiaTheme="minorHAnsi" w:hAnsi="Arial" w:cs="Arial"/>
      <w:sz w:val="24"/>
      <w:szCs w:val="32"/>
      <w:lang w:eastAsia="en-US"/>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78556B"/>
    <w:pPr>
      <w:spacing w:after="0" w:line="240" w:lineRule="auto"/>
      <w:ind w:left="720"/>
      <w:contextualSpacing/>
    </w:pPr>
    <w:rPr>
      <w:rFonts w:ascii="Arial" w:eastAsiaTheme="minorHAnsi" w:hAnsi="Arial" w:cs="Arial"/>
      <w:sz w:val="24"/>
      <w:szCs w:val="24"/>
      <w:lang w:eastAsia="en-US"/>
    </w:rPr>
  </w:style>
  <w:style w:type="paragraph" w:styleId="Quote">
    <w:name w:val="Quote"/>
    <w:basedOn w:val="Normal"/>
    <w:next w:val="Normal"/>
    <w:link w:val="QuoteChar"/>
    <w:uiPriority w:val="29"/>
    <w:qFormat/>
    <w:rsid w:val="0078556B"/>
    <w:pPr>
      <w:spacing w:after="0" w:line="240" w:lineRule="auto"/>
    </w:pPr>
    <w:rPr>
      <w:rFonts w:ascii="Arial" w:eastAsiaTheme="minorHAnsi" w:hAnsi="Arial" w:cs="Arial"/>
      <w:i/>
      <w:sz w:val="24"/>
      <w:szCs w:val="24"/>
      <w:lang w:eastAsia="en-US"/>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spacing w:after="0" w:line="240" w:lineRule="auto"/>
      <w:ind w:left="720" w:right="720"/>
    </w:pPr>
    <w:rPr>
      <w:rFonts w:ascii="Arial" w:eastAsiaTheme="minorHAnsi" w:hAnsi="Arial" w:cs="Arial"/>
      <w:b/>
      <w:i/>
      <w:sz w:val="24"/>
      <w:lang w:eastAsia="en-US"/>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rsid w:val="005878C6"/>
    <w:rPr>
      <w:rFonts w:cs="Times New Roman"/>
      <w:color w:val="4F81BD" w:themeColor="accent1"/>
      <w:u w:val="single"/>
    </w:rPr>
  </w:style>
  <w:style w:type="paragraph" w:styleId="Header">
    <w:name w:val="header"/>
    <w:basedOn w:val="Normal"/>
    <w:link w:val="HeaderChar"/>
    <w:uiPriority w:val="99"/>
    <w:unhideWhenUsed/>
    <w:rsid w:val="00053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F3"/>
    <w:rPr>
      <w:rFonts w:asciiTheme="minorHAnsi" w:eastAsiaTheme="minorEastAsia" w:hAnsiTheme="minorHAnsi"/>
      <w:sz w:val="22"/>
      <w:szCs w:val="22"/>
      <w:lang w:eastAsia="en-AU"/>
    </w:rPr>
  </w:style>
  <w:style w:type="paragraph" w:styleId="Footer">
    <w:name w:val="footer"/>
    <w:basedOn w:val="Normal"/>
    <w:link w:val="FooterChar"/>
    <w:uiPriority w:val="99"/>
    <w:unhideWhenUsed/>
    <w:rsid w:val="00053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F3"/>
    <w:rPr>
      <w:rFonts w:asciiTheme="minorHAnsi" w:eastAsiaTheme="minorEastAsia" w:hAnsiTheme="minorHAnsi"/>
      <w:sz w:val="22"/>
      <w:szCs w:val="22"/>
      <w:lang w:eastAsia="en-AU"/>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053DF3"/>
    <w:rPr>
      <w:rFonts w:cs="Arial"/>
    </w:rPr>
  </w:style>
  <w:style w:type="character" w:styleId="CommentReference">
    <w:name w:val="annotation reference"/>
    <w:basedOn w:val="DefaultParagraphFont"/>
    <w:uiPriority w:val="99"/>
    <w:semiHidden/>
    <w:unhideWhenUsed/>
    <w:rsid w:val="00EC4DDD"/>
    <w:rPr>
      <w:sz w:val="16"/>
      <w:szCs w:val="16"/>
    </w:rPr>
  </w:style>
  <w:style w:type="paragraph" w:styleId="CommentText">
    <w:name w:val="annotation text"/>
    <w:basedOn w:val="Normal"/>
    <w:link w:val="CommentTextChar"/>
    <w:uiPriority w:val="99"/>
    <w:semiHidden/>
    <w:unhideWhenUsed/>
    <w:rsid w:val="00EC4DDD"/>
    <w:pPr>
      <w:spacing w:line="240" w:lineRule="auto"/>
    </w:pPr>
    <w:rPr>
      <w:sz w:val="20"/>
      <w:szCs w:val="20"/>
    </w:rPr>
  </w:style>
  <w:style w:type="character" w:customStyle="1" w:styleId="CommentTextChar">
    <w:name w:val="Comment Text Char"/>
    <w:basedOn w:val="DefaultParagraphFont"/>
    <w:link w:val="CommentText"/>
    <w:uiPriority w:val="99"/>
    <w:semiHidden/>
    <w:rsid w:val="00EC4DDD"/>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EC4DDD"/>
    <w:rPr>
      <w:b/>
      <w:bCs/>
    </w:rPr>
  </w:style>
  <w:style w:type="character" w:customStyle="1" w:styleId="CommentSubjectChar">
    <w:name w:val="Comment Subject Char"/>
    <w:basedOn w:val="CommentTextChar"/>
    <w:link w:val="CommentSubject"/>
    <w:uiPriority w:val="99"/>
    <w:semiHidden/>
    <w:rsid w:val="00EC4DDD"/>
    <w:rPr>
      <w:rFonts w:asciiTheme="minorHAnsi" w:eastAsiaTheme="minorEastAsia" w:hAnsiTheme="minorHAnsi"/>
      <w:b/>
      <w:bCs/>
      <w:sz w:val="20"/>
      <w:szCs w:val="20"/>
      <w:lang w:eastAsia="en-AU"/>
    </w:rPr>
  </w:style>
  <w:style w:type="paragraph" w:styleId="BalloonText">
    <w:name w:val="Balloon Text"/>
    <w:basedOn w:val="Normal"/>
    <w:link w:val="BalloonTextChar"/>
    <w:uiPriority w:val="99"/>
    <w:semiHidden/>
    <w:unhideWhenUsed/>
    <w:rsid w:val="00EC4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DDD"/>
    <w:rPr>
      <w:rFonts w:ascii="Segoe UI" w:eastAsiaTheme="minorEastAsia"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mr.qld.gov.au/business-industry/Taxi-and-limousine"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20" ma:contentTypeDescription="Create a new document." ma:contentTypeScope="" ma:versionID="cae071b8a47f2c8a576f972b2a9b03d6">
  <xsd:schema xmlns:xsd="http://www.w3.org/2001/XMLSchema" xmlns:xs="http://www.w3.org/2001/XMLSchema" xmlns:p="http://schemas.microsoft.com/office/2006/metadata/properties" xmlns:ns3="6172223a-8a94-4446-98cc-b9e7452ae012" targetNamespace="http://schemas.microsoft.com/office/2006/metadata/properties" ma:root="true" ma:fieldsID="1afe011ec2a700a2452ed81ef446886c" ns3:_="">
    <xsd:import namespace="6172223a-8a94-4446-98cc-b9e7452ae012"/>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Kind xmlns="6172223a-8a94-4446-98cc-b9e7452ae012" xsi:nil="true"/>
    <File_x0020_System_x0020_Path xmlns="6172223a-8a94-4446-98cc-b9e7452ae012" xsi:nil="true"/>
    <Space_x0020_Used xmlns="6172223a-8a94-4446-98cc-b9e7452ae012" xsi:nil="true"/>
    <Total_x0020_Size xmlns="6172223a-8a94-4446-98cc-b9e7452ae012" xsi:nil="true"/>
    <Rating xmlns="6172223a-8a94-4446-98cc-b9e7452ae012" xsi:nil="true"/>
    <Folder_x0020_Path xmlns="6172223a-8a94-4446-98cc-b9e7452ae012" xsi:nil="true"/>
    <Date_x0020_Accessed xmlns="6172223a-8a94-4446-98cc-b9e7452ae012" xsi:nil="true"/>
    <Computer xmlns="6172223a-8a94-4446-98cc-b9e7452ae012" xsi:nil="true"/>
    <Folder xmlns="6172223a-8a94-4446-98cc-b9e7452ae012" xsi:nil="true"/>
    <Link_x0020_Status xmlns="6172223a-8a94-4446-98cc-b9e7452ae012" xsi:nil="true"/>
    <Item_x0020_Type xmlns="6172223a-8a94-4446-98cc-b9e7452ae012" xsi:nil="true"/>
    <Folder_x0020_Name xmlns="6172223a-8a94-4446-98cc-b9e7452ae0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4961-442F-4B64-B4F1-C57EBD4F7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2223a-8a94-4446-98cc-b9e7452a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4206E-FA3F-4E81-8040-A4E83BE911DE}">
  <ds:schemaRefs>
    <ds:schemaRef ds:uri="http://schemas.microsoft.com/office/2006/metadata/properties"/>
    <ds:schemaRef ds:uri="http://schemas.microsoft.com/office/infopath/2007/PartnerControls"/>
    <ds:schemaRef ds:uri="6172223a-8a94-4446-98cc-b9e7452ae012"/>
  </ds:schemaRefs>
</ds:datastoreItem>
</file>

<file path=customXml/itemProps3.xml><?xml version="1.0" encoding="utf-8"?>
<ds:datastoreItem xmlns:ds="http://schemas.openxmlformats.org/officeDocument/2006/customXml" ds:itemID="{56C758E7-4D9D-42E2-B168-6CC2268FAFE4}">
  <ds:schemaRefs>
    <ds:schemaRef ds:uri="http://schemas.microsoft.com/sharepoint/v3/contenttype/forms"/>
  </ds:schemaRefs>
</ds:datastoreItem>
</file>

<file path=customXml/itemProps4.xml><?xml version="1.0" encoding="utf-8"?>
<ds:datastoreItem xmlns:ds="http://schemas.openxmlformats.org/officeDocument/2006/customXml" ds:itemID="{9B724BE1-B7AC-4E0D-B92C-EE9178E8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3740</Words>
  <Characters>21323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Hartley</dc:creator>
  <cp:keywords/>
  <dc:description/>
  <cp:lastModifiedBy>Jess Walbank</cp:lastModifiedBy>
  <cp:revision>2</cp:revision>
  <dcterms:created xsi:type="dcterms:W3CDTF">2021-09-19T05:20:00Z</dcterms:created>
  <dcterms:modified xsi:type="dcterms:W3CDTF">2021-09-19T05:20:00Z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ies>
</file>